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F8" w:rsidRPr="0055651B" w:rsidRDefault="000E6E20">
      <w:pPr>
        <w:pStyle w:val="1"/>
      </w:pPr>
      <w:r w:rsidRPr="0055651B">
        <w:fldChar w:fldCharType="begin"/>
      </w:r>
      <w:r w:rsidRPr="0055651B">
        <w:instrText>HYPERLINK "http://internet.garant.ru/document?id=44310810&amp;sub=0"</w:instrText>
      </w:r>
      <w:r w:rsidRPr="0055651B">
        <w:fldChar w:fldCharType="separate"/>
      </w:r>
      <w:r w:rsidRPr="0055651B">
        <w:rPr>
          <w:rStyle w:val="a4"/>
        </w:rPr>
        <w:t>Постановление Правительства Калининградской области от 30 декабря 2016 г. N 667</w:t>
      </w:r>
      <w:r w:rsidRPr="0055651B">
        <w:rPr>
          <w:rStyle w:val="a4"/>
        </w:rPr>
        <w:br/>
        <w:t>"О территориальной программе государственных гарантий бесплатного оказания гражданам медицинской помощи в Калининградской области на 2017 год и на плановый период 2018 и 2019 годов"</w:t>
      </w:r>
      <w:r w:rsidRPr="0055651B">
        <w:fldChar w:fldCharType="end"/>
      </w:r>
    </w:p>
    <w:p w:rsidR="00674DF8" w:rsidRPr="0055651B" w:rsidRDefault="000E6E20">
      <w:pPr>
        <w:pStyle w:val="ab"/>
      </w:pPr>
      <w:r w:rsidRPr="0055651B">
        <w:t xml:space="preserve">С изменениями и дополнениями </w:t>
      </w:r>
      <w:proofErr w:type="gramStart"/>
      <w:r w:rsidRPr="0055651B">
        <w:t>от</w:t>
      </w:r>
      <w:proofErr w:type="gramEnd"/>
      <w:r w:rsidRPr="0055651B">
        <w:t>:</w:t>
      </w:r>
    </w:p>
    <w:p w:rsidR="00674DF8" w:rsidRPr="0055651B" w:rsidRDefault="000E6E20">
      <w:pPr>
        <w:pStyle w:val="a9"/>
      </w:pPr>
      <w:r w:rsidRPr="0055651B">
        <w:t>25 октября, 28 ноября 2017 г.</w:t>
      </w:r>
    </w:p>
    <w:p w:rsidR="00674DF8" w:rsidRPr="0055651B" w:rsidRDefault="00674DF8"/>
    <w:p w:rsidR="00674DF8" w:rsidRPr="0055651B" w:rsidRDefault="000E6E20">
      <w:proofErr w:type="gramStart"/>
      <w:r w:rsidRPr="0055651B">
        <w:t xml:space="preserve">В соответствии с </w:t>
      </w:r>
      <w:hyperlink r:id="rId6" w:history="1">
        <w:r w:rsidRPr="0055651B">
          <w:rPr>
            <w:rStyle w:val="a4"/>
          </w:rPr>
          <w:t>постановлением</w:t>
        </w:r>
      </w:hyperlink>
      <w:r w:rsidRPr="0055651B">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и </w:t>
      </w:r>
      <w:hyperlink r:id="rId7" w:history="1">
        <w:r w:rsidRPr="0055651B">
          <w:rPr>
            <w:rStyle w:val="a4"/>
          </w:rPr>
          <w:t xml:space="preserve">статьей 11 </w:t>
        </w:r>
      </w:hyperlink>
      <w:r w:rsidRPr="0055651B">
        <w:t>Уставного закона Калининградской области "О Правительстве Калининградской области" в целях обеспечения конституционных прав граждан Российской Федерации, проживающих на территории Калининградской области, на получение</w:t>
      </w:r>
      <w:proofErr w:type="gramEnd"/>
      <w:r w:rsidRPr="0055651B">
        <w:t xml:space="preserve"> бесплатной медицинской помощи Правительство Калининградской области постановляет:</w:t>
      </w:r>
    </w:p>
    <w:p w:rsidR="00674DF8" w:rsidRPr="0055651B" w:rsidRDefault="000E6E20">
      <w:bookmarkStart w:id="0" w:name="sub_1"/>
      <w:r w:rsidRPr="0055651B">
        <w:t xml:space="preserve">1. Утвердить территориальную программу государственных гарантий бесплатного оказания гражданам медицинской помощи в Калининградской области на 2017 год и на плановый период 2018 и 2019 годов согласно </w:t>
      </w:r>
      <w:hyperlink w:anchor="sub_1000" w:history="1">
        <w:r w:rsidRPr="0055651B">
          <w:rPr>
            <w:rStyle w:val="a4"/>
          </w:rPr>
          <w:t>приложению</w:t>
        </w:r>
      </w:hyperlink>
      <w:r w:rsidRPr="0055651B">
        <w:t>.</w:t>
      </w:r>
    </w:p>
    <w:p w:rsidR="00674DF8" w:rsidRPr="0055651B" w:rsidRDefault="000E6E20">
      <w:bookmarkStart w:id="1" w:name="sub_2"/>
      <w:bookmarkEnd w:id="0"/>
      <w:r w:rsidRPr="0055651B">
        <w:t xml:space="preserve">2. Постановление вступает в силу с 01 января 2017 года и подлежит </w:t>
      </w:r>
      <w:hyperlink r:id="rId8" w:history="1">
        <w:r w:rsidRPr="0055651B">
          <w:rPr>
            <w:rStyle w:val="a4"/>
          </w:rPr>
          <w:t>официальному опубликованию</w:t>
        </w:r>
      </w:hyperlink>
      <w:r w:rsidRPr="0055651B">
        <w:t>.</w:t>
      </w:r>
    </w:p>
    <w:bookmarkEnd w:id="1"/>
    <w:p w:rsidR="00674DF8" w:rsidRPr="0055651B" w:rsidRDefault="00674DF8"/>
    <w:tbl>
      <w:tblPr>
        <w:tblW w:w="0" w:type="auto"/>
        <w:tblInd w:w="108" w:type="dxa"/>
        <w:tblLook w:val="0000" w:firstRow="0" w:lastRow="0" w:firstColumn="0" w:lastColumn="0" w:noHBand="0" w:noVBand="0"/>
      </w:tblPr>
      <w:tblGrid>
        <w:gridCol w:w="6867"/>
        <w:gridCol w:w="3432"/>
      </w:tblGrid>
      <w:tr w:rsidR="00674DF8" w:rsidRPr="0055651B">
        <w:tc>
          <w:tcPr>
            <w:tcW w:w="6867" w:type="dxa"/>
            <w:tcBorders>
              <w:top w:val="nil"/>
              <w:left w:val="nil"/>
              <w:bottom w:val="nil"/>
              <w:right w:val="nil"/>
            </w:tcBorders>
          </w:tcPr>
          <w:p w:rsidR="00674DF8" w:rsidRPr="0055651B" w:rsidRDefault="000E6E20">
            <w:pPr>
              <w:pStyle w:val="ac"/>
            </w:pPr>
            <w:r w:rsidRPr="0055651B">
              <w:t xml:space="preserve">Временно </w:t>
            </w:r>
            <w:proofErr w:type="gramStart"/>
            <w:r w:rsidRPr="0055651B">
              <w:t>исполняющий</w:t>
            </w:r>
            <w:proofErr w:type="gramEnd"/>
            <w:r w:rsidRPr="0055651B">
              <w:t xml:space="preserve"> обязанности</w:t>
            </w:r>
            <w:r w:rsidRPr="0055651B">
              <w:br/>
              <w:t>Губернатора Калининградской области</w:t>
            </w:r>
          </w:p>
        </w:tc>
        <w:tc>
          <w:tcPr>
            <w:tcW w:w="3432" w:type="dxa"/>
            <w:tcBorders>
              <w:top w:val="nil"/>
              <w:left w:val="nil"/>
              <w:bottom w:val="nil"/>
              <w:right w:val="nil"/>
            </w:tcBorders>
          </w:tcPr>
          <w:p w:rsidR="00674DF8" w:rsidRPr="0055651B" w:rsidRDefault="000E6E20">
            <w:pPr>
              <w:pStyle w:val="aa"/>
              <w:jc w:val="right"/>
            </w:pPr>
            <w:r w:rsidRPr="0055651B">
              <w:t>А.А. Алиханов</w:t>
            </w:r>
          </w:p>
        </w:tc>
      </w:tr>
    </w:tbl>
    <w:p w:rsidR="00674DF8" w:rsidRPr="0055651B" w:rsidRDefault="00674DF8"/>
    <w:p w:rsidR="00674DF8" w:rsidRPr="0055651B" w:rsidRDefault="000E6E20">
      <w:pPr>
        <w:jc w:val="right"/>
        <w:rPr>
          <w:rStyle w:val="a3"/>
          <w:rFonts w:ascii="Arial" w:hAnsi="Arial" w:cs="Arial"/>
        </w:rPr>
      </w:pPr>
      <w:bookmarkStart w:id="2" w:name="sub_1000"/>
      <w:r w:rsidRPr="0055651B">
        <w:rPr>
          <w:rStyle w:val="a3"/>
          <w:rFonts w:ascii="Arial" w:hAnsi="Arial" w:cs="Arial"/>
        </w:rPr>
        <w:t>Приложение</w:t>
      </w:r>
      <w:r w:rsidRPr="0055651B">
        <w:rPr>
          <w:rStyle w:val="a3"/>
          <w:rFonts w:ascii="Arial" w:hAnsi="Arial" w:cs="Arial"/>
        </w:rPr>
        <w:br/>
        <w:t xml:space="preserve">к </w:t>
      </w:r>
      <w:hyperlink w:anchor="sub_0" w:history="1">
        <w:r w:rsidRPr="0055651B">
          <w:rPr>
            <w:rStyle w:val="a4"/>
            <w:rFonts w:ascii="Arial" w:hAnsi="Arial" w:cs="Arial"/>
          </w:rPr>
          <w:t>постановлению</w:t>
        </w:r>
      </w:hyperlink>
      <w:r w:rsidRPr="0055651B">
        <w:rPr>
          <w:rStyle w:val="a3"/>
          <w:rFonts w:ascii="Arial" w:hAnsi="Arial" w:cs="Arial"/>
        </w:rPr>
        <w:t xml:space="preserve"> Правительства</w:t>
      </w:r>
      <w:r w:rsidRPr="0055651B">
        <w:rPr>
          <w:rStyle w:val="a3"/>
          <w:rFonts w:ascii="Arial" w:hAnsi="Arial" w:cs="Arial"/>
        </w:rPr>
        <w:br/>
        <w:t>Калининградской области</w:t>
      </w:r>
      <w:r w:rsidRPr="0055651B">
        <w:rPr>
          <w:rStyle w:val="a3"/>
          <w:rFonts w:ascii="Arial" w:hAnsi="Arial" w:cs="Arial"/>
        </w:rPr>
        <w:br/>
        <w:t>от 30 декабря 2016 г. N 667</w:t>
      </w:r>
    </w:p>
    <w:bookmarkEnd w:id="2"/>
    <w:p w:rsidR="00674DF8" w:rsidRPr="0055651B" w:rsidRDefault="00674DF8"/>
    <w:p w:rsidR="00674DF8" w:rsidRPr="0055651B" w:rsidRDefault="000E6E20">
      <w:pPr>
        <w:pStyle w:val="1"/>
      </w:pPr>
      <w:r w:rsidRPr="0055651B">
        <w:t>Территориальная программа</w:t>
      </w:r>
    </w:p>
    <w:p w:rsidR="00674DF8" w:rsidRPr="0055651B" w:rsidRDefault="000E6E20">
      <w:pPr>
        <w:pStyle w:val="1"/>
      </w:pPr>
      <w:r w:rsidRPr="0055651B">
        <w:t>государственных гарантий бесплатного оказания гражданам медицинской помощи в Калининградской области на 2017 год и на плановый период 2018 и 2019 годов</w:t>
      </w:r>
    </w:p>
    <w:p w:rsidR="00674DF8" w:rsidRPr="0055651B" w:rsidRDefault="000E6E20">
      <w:pPr>
        <w:pStyle w:val="ab"/>
      </w:pPr>
      <w:r w:rsidRPr="0055651B">
        <w:t xml:space="preserve">С изменениями и дополнениями </w:t>
      </w:r>
      <w:proofErr w:type="gramStart"/>
      <w:r w:rsidRPr="0055651B">
        <w:t>от</w:t>
      </w:r>
      <w:proofErr w:type="gramEnd"/>
      <w:r w:rsidRPr="0055651B">
        <w:t>:</w:t>
      </w:r>
    </w:p>
    <w:p w:rsidR="00674DF8" w:rsidRPr="0055651B" w:rsidRDefault="000E6E20">
      <w:pPr>
        <w:pStyle w:val="a9"/>
      </w:pPr>
      <w:r w:rsidRPr="0055651B">
        <w:t>25 октября, 28 ноября 2017 г.</w:t>
      </w:r>
    </w:p>
    <w:p w:rsidR="00674DF8" w:rsidRPr="0055651B" w:rsidRDefault="00674DF8"/>
    <w:p w:rsidR="00674DF8" w:rsidRPr="0055651B" w:rsidRDefault="000E6E20">
      <w:pPr>
        <w:pStyle w:val="1"/>
      </w:pPr>
      <w:bookmarkStart w:id="3" w:name="sub_100"/>
      <w:r w:rsidRPr="0055651B">
        <w:t>Глава 1. Общие положения</w:t>
      </w:r>
    </w:p>
    <w:bookmarkEnd w:id="3"/>
    <w:p w:rsidR="00674DF8" w:rsidRPr="0055651B" w:rsidRDefault="00674DF8"/>
    <w:p w:rsidR="00674DF8" w:rsidRPr="0055651B" w:rsidRDefault="000E6E20">
      <w:bookmarkStart w:id="4" w:name="sub_1001"/>
      <w:r w:rsidRPr="0055651B">
        <w:t xml:space="preserve">1. </w:t>
      </w:r>
      <w:proofErr w:type="gramStart"/>
      <w:r w:rsidRPr="0055651B">
        <w:t>Территориальная программа государственных гарантий бесплатного оказания гражданам медицинской помощи в Калининградской области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w:t>
      </w:r>
      <w:proofErr w:type="gramEnd"/>
      <w:r w:rsidRPr="0055651B">
        <w:t xml:space="preserve"> </w:t>
      </w:r>
      <w:proofErr w:type="gramStart"/>
      <w:r w:rsidRPr="0055651B">
        <w:t xml:space="preserve">помощи, средние нормативы финансовых затрат на единицу объема медицинской помощи, средние </w:t>
      </w:r>
      <w:proofErr w:type="spellStart"/>
      <w:r w:rsidRPr="0055651B">
        <w:t>подушевые</w:t>
      </w:r>
      <w:proofErr w:type="spellEnd"/>
      <w:r w:rsidRPr="0055651B">
        <w:t xml:space="preserve">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 предоставляемой населению Калининградской области, а также участникам Государственной программы по оказанию </w:t>
      </w:r>
      <w:r w:rsidRPr="0055651B">
        <w:lastRenderedPageBreak/>
        <w:t>содействия добровольному переселению в Российскую Федерацию соотечественников, проживающих за рубежом</w:t>
      </w:r>
      <w:proofErr w:type="gramEnd"/>
      <w:r w:rsidRPr="0055651B">
        <w:t>, и членам их семей (далее - население).</w:t>
      </w:r>
    </w:p>
    <w:p w:rsidR="00674DF8" w:rsidRPr="0055651B" w:rsidRDefault="000E6E20">
      <w:bookmarkStart w:id="5" w:name="sub_1002"/>
      <w:bookmarkEnd w:id="4"/>
      <w:r w:rsidRPr="0055651B">
        <w:t>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уровня и структуры заболеваемости населения Калининградской области, основанных на данных медицинской статистики, транспортной доступности медицинских организаций.</w:t>
      </w:r>
    </w:p>
    <w:p w:rsidR="00674DF8" w:rsidRPr="0055651B" w:rsidRDefault="000E6E20">
      <w:bookmarkStart w:id="6" w:name="sub_1003"/>
      <w:bookmarkEnd w:id="5"/>
      <w:r w:rsidRPr="0055651B">
        <w:t xml:space="preserve">3. </w:t>
      </w:r>
      <w:proofErr w:type="gramStart"/>
      <w:r w:rsidRPr="0055651B">
        <w:t xml:space="preserve">Программа разработана в соответствии с федеральными законами </w:t>
      </w:r>
      <w:hyperlink r:id="rId9" w:history="1">
        <w:r w:rsidRPr="0055651B">
          <w:rPr>
            <w:rStyle w:val="a4"/>
          </w:rPr>
          <w:t>от 29 ноября 2010 года N 326-ФЗ</w:t>
        </w:r>
      </w:hyperlink>
      <w:r w:rsidRPr="0055651B">
        <w:t xml:space="preserve"> "Об обязательном медицинском страховании в Российской Федерации", </w:t>
      </w:r>
      <w:hyperlink r:id="rId10" w:history="1">
        <w:r w:rsidRPr="0055651B">
          <w:rPr>
            <w:rStyle w:val="a4"/>
          </w:rPr>
          <w:t>от 21 ноября 2011 года N 323-ФЗ</w:t>
        </w:r>
      </w:hyperlink>
      <w:r w:rsidRPr="0055651B">
        <w:t xml:space="preserve"> "Об основах охраны здоровья граждан в Российской Федерации", </w:t>
      </w:r>
      <w:hyperlink r:id="rId11" w:history="1">
        <w:r w:rsidRPr="0055651B">
          <w:rPr>
            <w:rStyle w:val="a4"/>
          </w:rPr>
          <w:t>постановлением</w:t>
        </w:r>
      </w:hyperlink>
      <w:r w:rsidRPr="0055651B">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w:t>
      </w:r>
      <w:proofErr w:type="gramEnd"/>
      <w:r w:rsidRPr="0055651B">
        <w:t xml:space="preserve"> на плановый период 2018 и 2019 годов".</w:t>
      </w:r>
    </w:p>
    <w:bookmarkEnd w:id="6"/>
    <w:p w:rsidR="00674DF8" w:rsidRPr="0055651B" w:rsidRDefault="00674DF8"/>
    <w:p w:rsidR="00674DF8" w:rsidRPr="0055651B" w:rsidRDefault="000E6E20">
      <w:pPr>
        <w:pStyle w:val="1"/>
      </w:pPr>
      <w:bookmarkStart w:id="7" w:name="sub_200"/>
      <w:r w:rsidRPr="0055651B">
        <w:t>Глава 2. Перечень видов, форм и условий медицинской помощи, оказание которой осуществляется бесплатно</w:t>
      </w:r>
    </w:p>
    <w:bookmarkEnd w:id="7"/>
    <w:p w:rsidR="00674DF8" w:rsidRPr="0055651B" w:rsidRDefault="00674DF8"/>
    <w:p w:rsidR="00674DF8" w:rsidRPr="0055651B" w:rsidRDefault="000E6E20">
      <w:bookmarkStart w:id="8" w:name="sub_1004"/>
      <w:r w:rsidRPr="0055651B">
        <w:t>4. В рамках Программы (за исключением медицинской помощи, оказываемой в рамках клинической апробации) населению бесплатно предоставляются:</w:t>
      </w:r>
    </w:p>
    <w:p w:rsidR="00674DF8" w:rsidRPr="0055651B" w:rsidRDefault="000E6E20">
      <w:bookmarkStart w:id="9" w:name="sub_10041"/>
      <w:bookmarkEnd w:id="8"/>
      <w:r w:rsidRPr="0055651B">
        <w:t>1) первичная медико-санитарная помощь, в том числе первичная доврачебная, первичная врачебная и первичная специализированная;</w:t>
      </w:r>
    </w:p>
    <w:p w:rsidR="00674DF8" w:rsidRPr="0055651B" w:rsidRDefault="000E6E20">
      <w:bookmarkStart w:id="10" w:name="sub_10042"/>
      <w:bookmarkEnd w:id="9"/>
      <w:r w:rsidRPr="0055651B">
        <w:t>2) специализированная, в том числе высокотехнологичная, медицинская помощь;</w:t>
      </w:r>
    </w:p>
    <w:p w:rsidR="00674DF8" w:rsidRPr="0055651B" w:rsidRDefault="000E6E20">
      <w:bookmarkStart w:id="11" w:name="sub_10043"/>
      <w:bookmarkEnd w:id="10"/>
      <w:r w:rsidRPr="0055651B">
        <w:t>3) скорая, в том числе скорая специализированная, медицинская помощь;</w:t>
      </w:r>
    </w:p>
    <w:p w:rsidR="00674DF8" w:rsidRPr="0055651B" w:rsidRDefault="000E6E20">
      <w:bookmarkStart w:id="12" w:name="sub_10044"/>
      <w:bookmarkEnd w:id="11"/>
      <w:r w:rsidRPr="0055651B">
        <w:t>4) паллиативная медицинская помощь, оказываемая медицинскими организациями.</w:t>
      </w:r>
    </w:p>
    <w:p w:rsidR="00674DF8" w:rsidRPr="0055651B" w:rsidRDefault="000E6E20">
      <w:bookmarkStart w:id="13" w:name="sub_1005"/>
      <w:bookmarkEnd w:id="12"/>
      <w:r w:rsidRPr="0055651B">
        <w:t xml:space="preserve">5. Понятие </w:t>
      </w:r>
      <w:r w:rsidRPr="0055651B">
        <w:rPr>
          <w:rStyle w:val="a3"/>
        </w:rPr>
        <w:t>"медицинская организация"</w:t>
      </w:r>
      <w:r w:rsidRPr="0055651B">
        <w:t xml:space="preserve"> используется в Программе в значении, определенном в федеральных законах </w:t>
      </w:r>
      <w:hyperlink r:id="rId12" w:history="1">
        <w:r w:rsidRPr="0055651B">
          <w:rPr>
            <w:rStyle w:val="a4"/>
          </w:rPr>
          <w:t>от 21 ноября 2011 года N 323-ФЗ</w:t>
        </w:r>
      </w:hyperlink>
      <w:r w:rsidRPr="0055651B">
        <w:t xml:space="preserve"> "Об основах охраны здоровья граждан в Российской Федерации" и </w:t>
      </w:r>
      <w:hyperlink r:id="rId13" w:history="1">
        <w:r w:rsidRPr="0055651B">
          <w:rPr>
            <w:rStyle w:val="a4"/>
          </w:rPr>
          <w:t>от 29 ноября 2010 года N 326-ФЗ</w:t>
        </w:r>
      </w:hyperlink>
      <w:r w:rsidRPr="0055651B">
        <w:t xml:space="preserve"> "Об обязательном медицинском страховании в Российской Федерации".</w:t>
      </w:r>
    </w:p>
    <w:p w:rsidR="00674DF8" w:rsidRPr="0055651B" w:rsidRDefault="000E6E20">
      <w:bookmarkStart w:id="14" w:name="sub_1006"/>
      <w:bookmarkEnd w:id="13"/>
      <w:r w:rsidRPr="0055651B">
        <w:t>6.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4DF8" w:rsidRPr="0055651B" w:rsidRDefault="000E6E20">
      <w:bookmarkStart w:id="15" w:name="sub_1007"/>
      <w:bookmarkEnd w:id="14"/>
      <w:r w:rsidRPr="0055651B">
        <w:t>7.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74DF8" w:rsidRPr="0055651B" w:rsidRDefault="000E6E20">
      <w:bookmarkStart w:id="16" w:name="sub_1008"/>
      <w:bookmarkEnd w:id="15"/>
      <w:r w:rsidRPr="0055651B">
        <w:t>8.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4DF8" w:rsidRPr="0055651B" w:rsidRDefault="000E6E20">
      <w:bookmarkStart w:id="17" w:name="sub_1009"/>
      <w:bookmarkEnd w:id="16"/>
      <w:r w:rsidRPr="0055651B">
        <w:t>9.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4DF8" w:rsidRPr="0055651B" w:rsidRDefault="000E6E20">
      <w:bookmarkStart w:id="18" w:name="sub_1010"/>
      <w:bookmarkEnd w:id="17"/>
      <w:r w:rsidRPr="0055651B">
        <w:t>10.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4DF8" w:rsidRPr="0055651B" w:rsidRDefault="000E6E20">
      <w:bookmarkStart w:id="19" w:name="sub_1011"/>
      <w:bookmarkEnd w:id="18"/>
      <w:r w:rsidRPr="0055651B">
        <w:t>11.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4DF8" w:rsidRPr="0055651B" w:rsidRDefault="000E6E20">
      <w:bookmarkStart w:id="20" w:name="sub_1012"/>
      <w:bookmarkEnd w:id="19"/>
      <w:r w:rsidRPr="0055651B">
        <w:t xml:space="preserve">12. </w:t>
      </w:r>
      <w:proofErr w:type="gramStart"/>
      <w:r w:rsidRPr="0055651B">
        <w:t xml:space="preserve">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w:t>
      </w:r>
      <w:r w:rsidRPr="0055651B">
        <w:lastRenderedPageBreak/>
        <w:t>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74DF8" w:rsidRPr="0055651B" w:rsidRDefault="000E6E20">
      <w:bookmarkStart w:id="21" w:name="sub_1013"/>
      <w:bookmarkEnd w:id="20"/>
      <w:r w:rsidRPr="0055651B">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55651B">
          <w:rPr>
            <w:rStyle w:val="a4"/>
          </w:rPr>
          <w:t>перечнем</w:t>
        </w:r>
      </w:hyperlink>
      <w:r w:rsidRPr="0055651B">
        <w:t xml:space="preserve"> видов высокотехнологичной медицинской помощи, </w:t>
      </w:r>
      <w:proofErr w:type="gramStart"/>
      <w:r w:rsidRPr="0055651B">
        <w:t>содержащим</w:t>
      </w:r>
      <w:proofErr w:type="gramEnd"/>
      <w:r w:rsidRPr="0055651B">
        <w:t xml:space="preserve"> в том числе методы лечения и источники финансового обеспечения высокотехнологичной медицинской помощи, утвержденным </w:t>
      </w:r>
      <w:hyperlink r:id="rId15" w:history="1">
        <w:r w:rsidRPr="0055651B">
          <w:rPr>
            <w:rStyle w:val="a4"/>
          </w:rPr>
          <w:t>постановлением</w:t>
        </w:r>
      </w:hyperlink>
      <w:r w:rsidRPr="0055651B">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ВМП).</w:t>
      </w:r>
    </w:p>
    <w:p w:rsidR="00674DF8" w:rsidRPr="0055651B" w:rsidRDefault="000E6E20">
      <w:bookmarkStart w:id="22" w:name="sub_1014"/>
      <w:bookmarkEnd w:id="21"/>
      <w:r w:rsidRPr="0055651B">
        <w:t>14.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4DF8" w:rsidRPr="0055651B" w:rsidRDefault="000E6E20">
      <w:bookmarkStart w:id="23" w:name="sub_1015"/>
      <w:bookmarkEnd w:id="22"/>
      <w:r w:rsidRPr="0055651B">
        <w:t>15.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74DF8" w:rsidRPr="0055651B" w:rsidRDefault="000E6E20">
      <w:bookmarkStart w:id="24" w:name="sub_1016"/>
      <w:bookmarkEnd w:id="23"/>
      <w:r w:rsidRPr="0055651B">
        <w:t xml:space="preserve">16. </w:t>
      </w:r>
      <w:proofErr w:type="gramStart"/>
      <w:r w:rsidRPr="0055651B">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5651B">
        <w:t xml:space="preserve"> стихийных бедствий).</w:t>
      </w:r>
    </w:p>
    <w:p w:rsidR="00674DF8" w:rsidRPr="0055651B" w:rsidRDefault="000E6E20">
      <w:bookmarkStart w:id="25" w:name="sub_1017"/>
      <w:bookmarkEnd w:id="24"/>
      <w:r w:rsidRPr="0055651B">
        <w:t>17.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4DF8" w:rsidRPr="0055651B" w:rsidRDefault="000E6E20">
      <w:bookmarkStart w:id="26" w:name="sub_1018"/>
      <w:bookmarkEnd w:id="25"/>
      <w:r w:rsidRPr="0055651B">
        <w:t xml:space="preserve">18.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55651B">
        <w:t>обучение по оказанию</w:t>
      </w:r>
      <w:proofErr w:type="gramEnd"/>
      <w:r w:rsidRPr="0055651B">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4DF8" w:rsidRPr="0055651B" w:rsidRDefault="000E6E20">
      <w:bookmarkStart w:id="27" w:name="sub_1019"/>
      <w:bookmarkEnd w:id="26"/>
      <w:r w:rsidRPr="0055651B">
        <w:t>19. Медицинская помощь оказывается в следующих формах:</w:t>
      </w:r>
    </w:p>
    <w:p w:rsidR="00674DF8" w:rsidRPr="0055651B" w:rsidRDefault="000E6E20">
      <w:bookmarkStart w:id="28" w:name="sub_10191"/>
      <w:bookmarkEnd w:id="27"/>
      <w:r w:rsidRPr="0055651B">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4DF8" w:rsidRPr="0055651B" w:rsidRDefault="000E6E20">
      <w:bookmarkStart w:id="29" w:name="sub_10192"/>
      <w:bookmarkEnd w:id="28"/>
      <w:r w:rsidRPr="0055651B">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4DF8" w:rsidRPr="0055651B" w:rsidRDefault="000E6E20">
      <w:bookmarkStart w:id="30" w:name="sub_10193"/>
      <w:bookmarkEnd w:id="29"/>
      <w:r w:rsidRPr="0055651B">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bookmarkEnd w:id="30"/>
    <w:p w:rsidR="00674DF8" w:rsidRPr="0055651B" w:rsidRDefault="00674DF8"/>
    <w:p w:rsidR="00674DF8" w:rsidRPr="0055651B" w:rsidRDefault="000E6E20">
      <w:pPr>
        <w:pStyle w:val="1"/>
      </w:pPr>
      <w:bookmarkStart w:id="31" w:name="sub_300"/>
      <w:r w:rsidRPr="0055651B">
        <w:t>Глава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1"/>
    <w:p w:rsidR="00674DF8" w:rsidRPr="0055651B" w:rsidRDefault="00674DF8"/>
    <w:p w:rsidR="00674DF8" w:rsidRPr="0055651B" w:rsidRDefault="000E6E20">
      <w:bookmarkStart w:id="32" w:name="sub_1020"/>
      <w:r w:rsidRPr="0055651B">
        <w:t>20. Гражданам медицинская помощь оказывается бесплатно при следующих заболеваниях и состояниях:</w:t>
      </w:r>
    </w:p>
    <w:p w:rsidR="00674DF8" w:rsidRPr="0055651B" w:rsidRDefault="000E6E20">
      <w:bookmarkStart w:id="33" w:name="sub_10201"/>
      <w:bookmarkEnd w:id="32"/>
      <w:r w:rsidRPr="0055651B">
        <w:t>1) инфекционные и паразитарные болезни;</w:t>
      </w:r>
    </w:p>
    <w:p w:rsidR="00674DF8" w:rsidRPr="0055651B" w:rsidRDefault="000E6E20">
      <w:bookmarkStart w:id="34" w:name="sub_10202"/>
      <w:bookmarkEnd w:id="33"/>
      <w:r w:rsidRPr="0055651B">
        <w:t>2) новообразования;</w:t>
      </w:r>
    </w:p>
    <w:p w:rsidR="00674DF8" w:rsidRPr="0055651B" w:rsidRDefault="000E6E20">
      <w:bookmarkStart w:id="35" w:name="sub_10203"/>
      <w:bookmarkEnd w:id="34"/>
      <w:r w:rsidRPr="0055651B">
        <w:t>3) болезни эндокринной системы;</w:t>
      </w:r>
    </w:p>
    <w:p w:rsidR="00674DF8" w:rsidRPr="0055651B" w:rsidRDefault="000E6E20">
      <w:bookmarkStart w:id="36" w:name="sub_10204"/>
      <w:bookmarkEnd w:id="35"/>
      <w:r w:rsidRPr="0055651B">
        <w:lastRenderedPageBreak/>
        <w:t>4) расстройства питания и нарушения обмена веществ;</w:t>
      </w:r>
    </w:p>
    <w:p w:rsidR="00674DF8" w:rsidRPr="0055651B" w:rsidRDefault="000E6E20">
      <w:bookmarkStart w:id="37" w:name="sub_10205"/>
      <w:bookmarkEnd w:id="36"/>
      <w:r w:rsidRPr="0055651B">
        <w:t>5) болезни нервной системы;</w:t>
      </w:r>
    </w:p>
    <w:p w:rsidR="00674DF8" w:rsidRPr="0055651B" w:rsidRDefault="000E6E20">
      <w:bookmarkStart w:id="38" w:name="sub_10206"/>
      <w:bookmarkEnd w:id="37"/>
      <w:r w:rsidRPr="0055651B">
        <w:t>6) болезни крови, кроветворных органов;</w:t>
      </w:r>
    </w:p>
    <w:p w:rsidR="00674DF8" w:rsidRPr="0055651B" w:rsidRDefault="000E6E20">
      <w:bookmarkStart w:id="39" w:name="sub_10207"/>
      <w:bookmarkEnd w:id="38"/>
      <w:r w:rsidRPr="0055651B">
        <w:t>7) отдельные нарушения, вовлекающие иммунный механизм;</w:t>
      </w:r>
    </w:p>
    <w:p w:rsidR="00674DF8" w:rsidRPr="0055651B" w:rsidRDefault="000E6E20">
      <w:bookmarkStart w:id="40" w:name="sub_10208"/>
      <w:bookmarkEnd w:id="39"/>
      <w:r w:rsidRPr="0055651B">
        <w:t>8) болезни глаза и его придаточного аппарата;</w:t>
      </w:r>
    </w:p>
    <w:p w:rsidR="00674DF8" w:rsidRPr="0055651B" w:rsidRDefault="000E6E20">
      <w:bookmarkStart w:id="41" w:name="sub_10209"/>
      <w:bookmarkEnd w:id="40"/>
      <w:r w:rsidRPr="0055651B">
        <w:t>9) болезни уха и сосцевидного отростка;</w:t>
      </w:r>
    </w:p>
    <w:p w:rsidR="00674DF8" w:rsidRPr="0055651B" w:rsidRDefault="000E6E20">
      <w:bookmarkStart w:id="42" w:name="sub_102010"/>
      <w:bookmarkEnd w:id="41"/>
      <w:r w:rsidRPr="0055651B">
        <w:t>10) болезни системы кровообращения;</w:t>
      </w:r>
    </w:p>
    <w:p w:rsidR="00674DF8" w:rsidRPr="0055651B" w:rsidRDefault="000E6E20">
      <w:bookmarkStart w:id="43" w:name="sub_102011"/>
      <w:bookmarkEnd w:id="42"/>
      <w:r w:rsidRPr="0055651B">
        <w:t>11) болезни органов дыхания;</w:t>
      </w:r>
    </w:p>
    <w:p w:rsidR="00674DF8" w:rsidRPr="0055651B" w:rsidRDefault="000E6E20">
      <w:bookmarkStart w:id="44" w:name="sub_102012"/>
      <w:bookmarkEnd w:id="43"/>
      <w:r w:rsidRPr="0055651B">
        <w:t>12) болезни органов пищеварения, в том числе болезни полости рта, слюнных желез и челюстей (за исключением зубного протезирования);</w:t>
      </w:r>
    </w:p>
    <w:p w:rsidR="00674DF8" w:rsidRPr="0055651B" w:rsidRDefault="000E6E20">
      <w:bookmarkStart w:id="45" w:name="sub_102013"/>
      <w:bookmarkEnd w:id="44"/>
      <w:r w:rsidRPr="0055651B">
        <w:t>13) болезни мочеполовой системы;</w:t>
      </w:r>
    </w:p>
    <w:p w:rsidR="00674DF8" w:rsidRPr="0055651B" w:rsidRDefault="000E6E20">
      <w:bookmarkStart w:id="46" w:name="sub_102014"/>
      <w:bookmarkEnd w:id="45"/>
      <w:r w:rsidRPr="0055651B">
        <w:t>14) болезни кожи и подкожной клетчатки;</w:t>
      </w:r>
    </w:p>
    <w:p w:rsidR="00674DF8" w:rsidRPr="0055651B" w:rsidRDefault="000E6E20">
      <w:bookmarkStart w:id="47" w:name="sub_102015"/>
      <w:bookmarkEnd w:id="46"/>
      <w:r w:rsidRPr="0055651B">
        <w:t>15) болезни костно-мышечной системы и соединительной ткани;</w:t>
      </w:r>
    </w:p>
    <w:p w:rsidR="00674DF8" w:rsidRPr="0055651B" w:rsidRDefault="000E6E20">
      <w:bookmarkStart w:id="48" w:name="sub_102016"/>
      <w:bookmarkEnd w:id="47"/>
      <w:r w:rsidRPr="0055651B">
        <w:t>16) травмы, отравления и некоторые другие последствия воздействия внешних причин;</w:t>
      </w:r>
    </w:p>
    <w:p w:rsidR="00674DF8" w:rsidRPr="0055651B" w:rsidRDefault="000E6E20">
      <w:bookmarkStart w:id="49" w:name="sub_102017"/>
      <w:bookmarkEnd w:id="48"/>
      <w:r w:rsidRPr="0055651B">
        <w:t>17) врожденные аномалии (пороки развития);</w:t>
      </w:r>
    </w:p>
    <w:p w:rsidR="00674DF8" w:rsidRPr="0055651B" w:rsidRDefault="000E6E20">
      <w:bookmarkStart w:id="50" w:name="sub_102018"/>
      <w:bookmarkEnd w:id="49"/>
      <w:r w:rsidRPr="0055651B">
        <w:t>18) деформации и хромосомные нарушения;</w:t>
      </w:r>
    </w:p>
    <w:p w:rsidR="00674DF8" w:rsidRPr="0055651B" w:rsidRDefault="000E6E20">
      <w:bookmarkStart w:id="51" w:name="sub_102019"/>
      <w:bookmarkEnd w:id="50"/>
      <w:r w:rsidRPr="0055651B">
        <w:t>19) беременность, роды, послеродовой период и аборты;</w:t>
      </w:r>
    </w:p>
    <w:p w:rsidR="00674DF8" w:rsidRPr="0055651B" w:rsidRDefault="000E6E20">
      <w:bookmarkStart w:id="52" w:name="sub_102020"/>
      <w:bookmarkEnd w:id="51"/>
      <w:r w:rsidRPr="0055651B">
        <w:t>20) отдельные состояния, возникающие у детей в перинатальный период;</w:t>
      </w:r>
    </w:p>
    <w:p w:rsidR="00674DF8" w:rsidRPr="0055651B" w:rsidRDefault="000E6E20">
      <w:bookmarkStart w:id="53" w:name="sub_102021"/>
      <w:bookmarkEnd w:id="52"/>
      <w:r w:rsidRPr="0055651B">
        <w:t>21) психические расстройства и расстройства поведения;</w:t>
      </w:r>
    </w:p>
    <w:p w:rsidR="00674DF8" w:rsidRPr="0055651B" w:rsidRDefault="000E6E20">
      <w:bookmarkStart w:id="54" w:name="sub_102022"/>
      <w:bookmarkEnd w:id="53"/>
      <w:r w:rsidRPr="0055651B">
        <w:t>22) симптомы, признаки и отклонения от нормы, не отнесенные к заболеваниям и состояниям.</w:t>
      </w:r>
    </w:p>
    <w:p w:rsidR="00674DF8" w:rsidRPr="0055651B" w:rsidRDefault="000E6E20">
      <w:bookmarkStart w:id="55" w:name="sub_1021"/>
      <w:bookmarkEnd w:id="54"/>
      <w:r w:rsidRPr="0055651B">
        <w:t>21. В соответствии с законодательством Российской Федерации отдельные категории граждан имеют право:</w:t>
      </w:r>
    </w:p>
    <w:p w:rsidR="00674DF8" w:rsidRPr="0055651B" w:rsidRDefault="000E6E20">
      <w:bookmarkStart w:id="56" w:name="sub_10211"/>
      <w:bookmarkEnd w:id="55"/>
      <w:r w:rsidRPr="0055651B">
        <w:t xml:space="preserve">1) на обеспечение лекарственными препаратами - в соответствии с </w:t>
      </w:r>
      <w:hyperlink w:anchor="sub_500" w:history="1">
        <w:r w:rsidRPr="0055651B">
          <w:rPr>
            <w:rStyle w:val="a4"/>
          </w:rPr>
          <w:t>главой 5</w:t>
        </w:r>
      </w:hyperlink>
      <w:r w:rsidRPr="0055651B">
        <w:t xml:space="preserve"> Программы;</w:t>
      </w:r>
    </w:p>
    <w:p w:rsidR="00674DF8" w:rsidRPr="0055651B" w:rsidRDefault="000E6E20">
      <w:bookmarkStart w:id="57" w:name="sub_10212"/>
      <w:bookmarkEnd w:id="56"/>
      <w:r w:rsidRPr="0055651B">
        <w:t>2) 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74DF8" w:rsidRPr="0055651B" w:rsidRDefault="000E6E20">
      <w:bookmarkStart w:id="58" w:name="sub_10213"/>
      <w:bookmarkEnd w:id="57"/>
      <w:r w:rsidRPr="0055651B">
        <w:t>3) на медицинские осмотры, в том числе профилактические, в связи с занятиями физической культурой и спортом - несовершеннолетние;</w:t>
      </w:r>
    </w:p>
    <w:p w:rsidR="00674DF8" w:rsidRPr="0055651B" w:rsidRDefault="000E6E20">
      <w:bookmarkStart w:id="59" w:name="sub_10214"/>
      <w:bookmarkEnd w:id="58"/>
      <w:r w:rsidRPr="0055651B">
        <w:t>4) 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4DF8" w:rsidRPr="0055651B" w:rsidRDefault="000E6E20">
      <w:bookmarkStart w:id="60" w:name="sub_10215"/>
      <w:bookmarkEnd w:id="59"/>
      <w:r w:rsidRPr="0055651B">
        <w:t xml:space="preserve">5) на </w:t>
      </w:r>
      <w:proofErr w:type="spellStart"/>
      <w:r w:rsidRPr="0055651B">
        <w:t>пренатальную</w:t>
      </w:r>
      <w:proofErr w:type="spellEnd"/>
      <w:r w:rsidRPr="0055651B">
        <w:t xml:space="preserve"> (дородовую) диагностику нарушений развития ребенка - беременные женщины;</w:t>
      </w:r>
    </w:p>
    <w:p w:rsidR="00674DF8" w:rsidRPr="0055651B" w:rsidRDefault="000E6E20">
      <w:bookmarkStart w:id="61" w:name="sub_10216"/>
      <w:bookmarkEnd w:id="60"/>
      <w:r w:rsidRPr="0055651B">
        <w:t>6) на неонатальный скрининг на пять наследственных и врожденных заболеваний - новорожденные дети;</w:t>
      </w:r>
    </w:p>
    <w:p w:rsidR="00674DF8" w:rsidRPr="0055651B" w:rsidRDefault="000E6E20">
      <w:bookmarkStart w:id="62" w:name="sub_10217"/>
      <w:bookmarkEnd w:id="61"/>
      <w:r w:rsidRPr="0055651B">
        <w:t xml:space="preserve">7) на </w:t>
      </w:r>
      <w:proofErr w:type="spellStart"/>
      <w:r w:rsidRPr="0055651B">
        <w:t>аудиологический</w:t>
      </w:r>
      <w:proofErr w:type="spellEnd"/>
      <w:r w:rsidRPr="0055651B">
        <w:t xml:space="preserve"> скрининг - новорожденные дети и дети первого года жизни.</w:t>
      </w:r>
    </w:p>
    <w:bookmarkEnd w:id="62"/>
    <w:p w:rsidR="00674DF8" w:rsidRPr="0055651B" w:rsidRDefault="00674DF8"/>
    <w:p w:rsidR="00674DF8" w:rsidRPr="0055651B" w:rsidRDefault="000E6E20">
      <w:pPr>
        <w:pStyle w:val="1"/>
      </w:pPr>
      <w:bookmarkStart w:id="63" w:name="sub_400"/>
      <w:r w:rsidRPr="0055651B">
        <w:t>Глава 4. Территориальная программа обязательного медицинского страхования</w:t>
      </w:r>
    </w:p>
    <w:bookmarkEnd w:id="63"/>
    <w:p w:rsidR="00674DF8" w:rsidRPr="0055651B" w:rsidRDefault="00674DF8"/>
    <w:p w:rsidR="00674DF8" w:rsidRPr="0055651B" w:rsidRDefault="000E6E20">
      <w:bookmarkStart w:id="64" w:name="sub_1022"/>
      <w:r w:rsidRPr="0055651B">
        <w:t>22. Территориальная программа обязательного медицинского страхования (далее - территориальная программа ОМС) является составной частью Программы.</w:t>
      </w:r>
    </w:p>
    <w:bookmarkEnd w:id="64"/>
    <w:p w:rsidR="00674DF8" w:rsidRPr="0055651B" w:rsidRDefault="000E6E20">
      <w:r w:rsidRPr="0055651B">
        <w:t xml:space="preserve">Территориальная программа ОМС включает базовую программу обязательного медицинского страхования (далее - базовая программа ОМС), а также виды и условия оказания медицинской помощи в дополнение </w:t>
      </w:r>
      <w:proofErr w:type="gramStart"/>
      <w:r w:rsidRPr="0055651B">
        <w:t>к</w:t>
      </w:r>
      <w:proofErr w:type="gramEnd"/>
      <w:r w:rsidRPr="0055651B">
        <w:t xml:space="preserve"> установленным базовой программой ОМС.</w:t>
      </w:r>
    </w:p>
    <w:p w:rsidR="00674DF8" w:rsidRPr="0055651B" w:rsidRDefault="000E6E20">
      <w:bookmarkStart w:id="65" w:name="sub_1023"/>
      <w:r w:rsidRPr="0055651B">
        <w:t>23. В рамках базовой программы ОМС:</w:t>
      </w:r>
    </w:p>
    <w:p w:rsidR="00674DF8" w:rsidRPr="0055651B" w:rsidRDefault="000E6E20">
      <w:bookmarkStart w:id="66" w:name="sub_10231"/>
      <w:bookmarkEnd w:id="65"/>
      <w:proofErr w:type="gramStart"/>
      <w:r w:rsidRPr="0055651B">
        <w:t xml:space="preserve">1) гражданам (застрахованным лицам) оказываются первичная медико-санитарная помощь, включая профилактическую, скорая медицинская помощь (за исключением санитарно-авиационной эвакуации), специализированная медицинская помощь, в том числе высокотехнологичная </w:t>
      </w:r>
      <w:r w:rsidRPr="0055651B">
        <w:lastRenderedPageBreak/>
        <w:t xml:space="preserve">медицинская помощь, включенная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20" w:history="1">
        <w:r w:rsidRPr="0055651B">
          <w:rPr>
            <w:rStyle w:val="a4"/>
          </w:rPr>
          <w:t xml:space="preserve">пункте 20 </w:t>
        </w:r>
      </w:hyperlink>
      <w:r w:rsidRPr="0055651B">
        <w:t>Программы, за исключением заболеваний, передаваемых половым путем, вызванных вирусом иммунодефицита человека</w:t>
      </w:r>
      <w:proofErr w:type="gramEnd"/>
      <w:r w:rsidRPr="0055651B">
        <w:t>, синдромом приобретенного иммунодефицита, туберкулеза, психических расстройств и расстройств поведения;</w:t>
      </w:r>
    </w:p>
    <w:p w:rsidR="00674DF8" w:rsidRPr="0055651B" w:rsidRDefault="000E6E20">
      <w:bookmarkStart w:id="67" w:name="sub_10232"/>
      <w:bookmarkEnd w:id="66"/>
      <w:r w:rsidRPr="0055651B">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sub_1021" w:history="1">
        <w:r w:rsidRPr="0055651B">
          <w:rPr>
            <w:rStyle w:val="a4"/>
          </w:rPr>
          <w:t>пункте 21</w:t>
        </w:r>
      </w:hyperlink>
      <w:r w:rsidRPr="0055651B">
        <w:t xml:space="preserve"> Программы, медицинской реабилитации, осуществляемой в медицинских организациях, </w:t>
      </w:r>
      <w:proofErr w:type="spellStart"/>
      <w:r w:rsidRPr="0055651B">
        <w:t>аудиологическому</w:t>
      </w:r>
      <w:proofErr w:type="spellEnd"/>
      <w:r w:rsidRPr="0055651B">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4DF8" w:rsidRPr="0055651B" w:rsidRDefault="000E6E20">
      <w:pPr>
        <w:pStyle w:val="a6"/>
        <w:rPr>
          <w:color w:val="000000"/>
          <w:sz w:val="16"/>
          <w:szCs w:val="16"/>
        </w:rPr>
      </w:pPr>
      <w:bookmarkStart w:id="68" w:name="sub_1024"/>
      <w:bookmarkEnd w:id="67"/>
      <w:r w:rsidRPr="0055651B">
        <w:rPr>
          <w:color w:val="000000"/>
          <w:sz w:val="16"/>
          <w:szCs w:val="16"/>
        </w:rPr>
        <w:t>Информация об изменениях:</w:t>
      </w:r>
    </w:p>
    <w:bookmarkEnd w:id="68"/>
    <w:p w:rsidR="00674DF8" w:rsidRPr="0055651B" w:rsidRDefault="000E6E20">
      <w:pPr>
        <w:pStyle w:val="a7"/>
      </w:pPr>
      <w:r w:rsidRPr="0055651B">
        <w:t xml:space="preserve">Пункт 24 изменен с 25 октября 2017 г. - </w:t>
      </w:r>
      <w:hyperlink r:id="rId16"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17"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18" w:history="1">
        <w:r w:rsidR="000E6E20" w:rsidRPr="0055651B">
          <w:rPr>
            <w:rStyle w:val="a4"/>
          </w:rPr>
          <w:t>См. предыдущую редакцию</w:t>
        </w:r>
      </w:hyperlink>
    </w:p>
    <w:p w:rsidR="00674DF8" w:rsidRPr="0055651B" w:rsidRDefault="000E6E20">
      <w:r w:rsidRPr="0055651B">
        <w:t>24. Сверх базовой программы ОМС гражданам, застрахованным по обязательному медицинскому страхованию:</w:t>
      </w:r>
    </w:p>
    <w:p w:rsidR="00674DF8" w:rsidRPr="0055651B" w:rsidRDefault="000E6E20">
      <w:pPr>
        <w:pStyle w:val="a6"/>
        <w:rPr>
          <w:color w:val="000000"/>
          <w:sz w:val="16"/>
          <w:szCs w:val="16"/>
        </w:rPr>
      </w:pPr>
      <w:bookmarkStart w:id="69" w:name="sub_10241"/>
      <w:r w:rsidRPr="0055651B">
        <w:rPr>
          <w:color w:val="000000"/>
          <w:sz w:val="16"/>
          <w:szCs w:val="16"/>
        </w:rPr>
        <w:t>Информация об изменениях:</w:t>
      </w:r>
    </w:p>
    <w:bookmarkEnd w:id="69"/>
    <w:p w:rsidR="00674DF8" w:rsidRPr="0055651B" w:rsidRDefault="000E6E20">
      <w:pPr>
        <w:pStyle w:val="a7"/>
      </w:pPr>
      <w:r w:rsidRPr="0055651B">
        <w:t xml:space="preserve">Подпункт 1 изменен с 1 декабря 2017 г. - </w:t>
      </w:r>
      <w:hyperlink r:id="rId19" w:history="1">
        <w:r w:rsidRPr="0055651B">
          <w:rPr>
            <w:rStyle w:val="a4"/>
          </w:rPr>
          <w:t>Постановление</w:t>
        </w:r>
      </w:hyperlink>
      <w:r w:rsidRPr="0055651B">
        <w:t xml:space="preserve"> Правительства Калининградской области от 28 ноября 2017 г. N 633</w:t>
      </w:r>
    </w:p>
    <w:p w:rsidR="00674DF8" w:rsidRPr="0055651B" w:rsidRDefault="0055651B">
      <w:pPr>
        <w:pStyle w:val="a7"/>
      </w:pPr>
      <w:hyperlink r:id="rId20" w:history="1">
        <w:r w:rsidR="000E6E20" w:rsidRPr="0055651B">
          <w:rPr>
            <w:rStyle w:val="a4"/>
          </w:rPr>
          <w:t>См. предыдущую редакцию</w:t>
        </w:r>
      </w:hyperlink>
    </w:p>
    <w:p w:rsidR="00674DF8" w:rsidRPr="0055651B" w:rsidRDefault="000E6E20">
      <w:r w:rsidRPr="0055651B">
        <w:t xml:space="preserve">1) </w:t>
      </w:r>
      <w:proofErr w:type="gramStart"/>
      <w:r w:rsidRPr="0055651B">
        <w:t>оказываются</w:t>
      </w:r>
      <w:proofErr w:type="gramEnd"/>
      <w:r w:rsidRPr="0055651B">
        <w:t xml:space="preserve"> скорая специализированная медицинская помощь в части санитарно-авиационной эвакуации, первичная медико-санитарная и специализированная медицинская помощь при заболеваниях, передаваемых половым путем, вызванных вирусом иммунодефицита человека, синдромом приобретенного иммунодефицита, туберкулезе, ВИЧ-инфекции, психических расстройствах и расстройствах поведения, в том числе связанных с употреблением </w:t>
      </w:r>
      <w:proofErr w:type="spellStart"/>
      <w:r w:rsidRPr="0055651B">
        <w:t>психоактивных</w:t>
      </w:r>
      <w:proofErr w:type="spellEnd"/>
      <w:r w:rsidRPr="0055651B">
        <w:t xml:space="preserve">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proofErr w:type="spellStart"/>
      <w:r w:rsidRPr="0055651B">
        <w:t>ортодонтическая</w:t>
      </w:r>
      <w:proofErr w:type="spellEnd"/>
      <w:r w:rsidRPr="0055651B">
        <w:t xml:space="preserve"> помощь детям (за исключением лечения с использованием несъемных </w:t>
      </w:r>
      <w:proofErr w:type="spellStart"/>
      <w:r w:rsidRPr="0055651B">
        <w:t>ортодонтических</w:t>
      </w:r>
      <w:proofErr w:type="spellEnd"/>
      <w:r w:rsidRPr="0055651B">
        <w:t xml:space="preserve"> конструкций - </w:t>
      </w:r>
      <w:proofErr w:type="spellStart"/>
      <w:r w:rsidRPr="0055651B">
        <w:t>брекет</w:t>
      </w:r>
      <w:proofErr w:type="spellEnd"/>
      <w:r w:rsidRPr="0055651B">
        <w:t>-систем) в государственных медицинских организациях, паллиативная медицинская помощь;</w:t>
      </w:r>
    </w:p>
    <w:p w:rsidR="00674DF8" w:rsidRPr="0055651B" w:rsidRDefault="000E6E20">
      <w:bookmarkStart w:id="70" w:name="sub_10242"/>
      <w:proofErr w:type="gramStart"/>
      <w:r w:rsidRPr="0055651B">
        <w:t xml:space="preserve">2) проводятся </w:t>
      </w:r>
      <w:proofErr w:type="spellStart"/>
      <w:r w:rsidRPr="0055651B">
        <w:t>пренатальная</w:t>
      </w:r>
      <w:proofErr w:type="spellEnd"/>
      <w:r w:rsidRPr="0055651B">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 медицинское освидетельствование, включая химико-токсикологическое исследование, на состояние опьянения (алкогольного, наркотического или иного токсического) лиц, направленных на освидетельствование органами дознания, органами, осуществляющими оперативно-</w:t>
      </w:r>
      <w:proofErr w:type="spellStart"/>
      <w:r w:rsidRPr="0055651B">
        <w:t>разыскную</w:t>
      </w:r>
      <w:proofErr w:type="spellEnd"/>
      <w:proofErr w:type="gramEnd"/>
      <w:r w:rsidRPr="0055651B">
        <w:t xml:space="preserve"> деятельность, следователем, судьей или должностным лицом, осуществляющим производство по делу об административном правонарушении;</w:t>
      </w:r>
    </w:p>
    <w:p w:rsidR="00674DF8" w:rsidRPr="0055651B" w:rsidRDefault="000E6E20">
      <w:bookmarkStart w:id="71" w:name="sub_10243"/>
      <w:bookmarkEnd w:id="70"/>
      <w:r w:rsidRPr="0055651B">
        <w:t>3) осуществляется медицинская деятельность в центре медицинской профилактики (за исключением первичной медико-санитарной помощи, включенной в базовую программу ОМС), центрах (кабинетах) охраны здоровья семьи и репродукции, медико-генетических центрах (консультациях), центрах (кабинетах) охраны репродуктивного здоровья подростков, центрах профессиональной патологии, патологоанатомических отделениях, в домах ребенка, включая специализированные;</w:t>
      </w:r>
    </w:p>
    <w:p w:rsidR="00674DF8" w:rsidRPr="0055651B" w:rsidRDefault="000E6E20">
      <w:bookmarkStart w:id="72" w:name="sub_10244"/>
      <w:bookmarkEnd w:id="71"/>
      <w:r w:rsidRPr="0055651B">
        <w:lastRenderedPageBreak/>
        <w:t>4) оказывается первичная медико-санитарная помощь врачами и средним медицинским персоналом в медицинских кабинетах или здравпунктах образовательных учреждений, в том числе детских дошкольных учреждений.</w:t>
      </w:r>
    </w:p>
    <w:p w:rsidR="00674DF8" w:rsidRPr="0055651B" w:rsidRDefault="000E6E20">
      <w:bookmarkStart w:id="73" w:name="sub_1025"/>
      <w:bookmarkEnd w:id="72"/>
      <w:r w:rsidRPr="0055651B">
        <w:t xml:space="preserve">25.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1" w:history="1">
        <w:r w:rsidRPr="0055651B">
          <w:rPr>
            <w:rStyle w:val="a4"/>
          </w:rPr>
          <w:t>Федеральным законом</w:t>
        </w:r>
      </w:hyperlink>
      <w:r w:rsidRPr="0055651B">
        <w:t xml:space="preserve"> от 29 ноября 2010 года N 326-ФЗ "Об обязательном медицинском страховании в Российской Федерации".</w:t>
      </w:r>
    </w:p>
    <w:p w:rsidR="00674DF8" w:rsidRPr="0055651B" w:rsidRDefault="000E6E20">
      <w:bookmarkStart w:id="74" w:name="sub_1026"/>
      <w:bookmarkEnd w:id="73"/>
      <w:r w:rsidRPr="0055651B">
        <w:t xml:space="preserve">26. </w:t>
      </w:r>
      <w:proofErr w:type="gramStart"/>
      <w:r w:rsidRPr="0055651B">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Калининградской области, территориальным фондом обязательного медицинского страхования Калининградской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sidRPr="0055651B">
          <w:rPr>
            <w:rStyle w:val="a4"/>
          </w:rPr>
          <w:t>статьей 76</w:t>
        </w:r>
      </w:hyperlink>
      <w:r w:rsidRPr="0055651B">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w:t>
      </w:r>
      <w:proofErr w:type="gramEnd"/>
      <w:r w:rsidRPr="0055651B">
        <w:t xml:space="preserve"> или их объединениями (ассоциациями), представители которых включаются в состав комиссии по разработке территориальной программы ОМС, созданной в Калининградской области в установленном порядке.</w:t>
      </w:r>
    </w:p>
    <w:p w:rsidR="00674DF8" w:rsidRPr="0055651B" w:rsidRDefault="000E6E20">
      <w:bookmarkStart w:id="75" w:name="sub_1027"/>
      <w:bookmarkEnd w:id="74"/>
      <w:r w:rsidRPr="0055651B">
        <w:t>27. Тарифы на оплату медицинской помощи по обязательному медицинскому страхованию в Калининградской области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4DF8" w:rsidRPr="0055651B" w:rsidRDefault="000E6E20">
      <w:bookmarkStart w:id="76" w:name="sub_10271"/>
      <w:bookmarkEnd w:id="75"/>
      <w:r w:rsidRPr="0055651B">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4DF8" w:rsidRPr="0055651B" w:rsidRDefault="000E6E20">
      <w:bookmarkStart w:id="77" w:name="sub_10272"/>
      <w:bookmarkEnd w:id="76"/>
      <w:r w:rsidRPr="0055651B">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4DF8" w:rsidRPr="0055651B" w:rsidRDefault="000E6E20">
      <w:bookmarkStart w:id="78" w:name="sub_10273"/>
      <w:bookmarkEnd w:id="77"/>
      <w:r w:rsidRPr="0055651B">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4DF8" w:rsidRPr="0055651B" w:rsidRDefault="000E6E20">
      <w:bookmarkStart w:id="79" w:name="sub_10274"/>
      <w:bookmarkEnd w:id="78"/>
      <w:r w:rsidRPr="0055651B">
        <w:t>4) врачам-специалистам за оказанную медицинскую помощь в амбулаторных условиях.</w:t>
      </w:r>
    </w:p>
    <w:p w:rsidR="00674DF8" w:rsidRPr="0055651B" w:rsidRDefault="000E6E20">
      <w:bookmarkStart w:id="80" w:name="sub_1028"/>
      <w:bookmarkEnd w:id="79"/>
      <w:r w:rsidRPr="0055651B">
        <w:t>28. В Калининградской области применяются следующие способы оплаты медицинской помощи, оказываемой застрахованным лицам по обязательному медицинскому страхованию:</w:t>
      </w:r>
    </w:p>
    <w:p w:rsidR="00674DF8" w:rsidRPr="0055651B" w:rsidRDefault="000E6E20">
      <w:bookmarkStart w:id="81" w:name="sub_10281"/>
      <w:bookmarkEnd w:id="80"/>
      <w:r w:rsidRPr="0055651B">
        <w:t>1) при оплате медицинской помощи, оказанной в амбулаторных условиях:</w:t>
      </w:r>
    </w:p>
    <w:bookmarkEnd w:id="81"/>
    <w:p w:rsidR="00674DF8" w:rsidRPr="0055651B" w:rsidRDefault="000E6E20">
      <w:r w:rsidRPr="0055651B">
        <w:t xml:space="preserve">- по </w:t>
      </w:r>
      <w:proofErr w:type="spellStart"/>
      <w:r w:rsidRPr="0055651B">
        <w:t>подушевому</w:t>
      </w:r>
      <w:proofErr w:type="spellEnd"/>
      <w:r w:rsidRPr="0055651B">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74DF8" w:rsidRPr="0055651B" w:rsidRDefault="000E6E20">
      <w:r w:rsidRPr="0055651B">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Калининградской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74DF8" w:rsidRPr="0055651B" w:rsidRDefault="000E6E20">
      <w:r w:rsidRPr="0055651B">
        <w:t xml:space="preserve">- по </w:t>
      </w:r>
      <w:proofErr w:type="spellStart"/>
      <w:r w:rsidRPr="0055651B">
        <w:t>подушевому</w:t>
      </w:r>
      <w:proofErr w:type="spellEnd"/>
      <w:r w:rsidRPr="0055651B">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74DF8" w:rsidRPr="0055651B" w:rsidRDefault="000E6E20">
      <w:bookmarkStart w:id="82" w:name="sub_10282"/>
      <w:r w:rsidRPr="0055651B">
        <w:t xml:space="preserve">2) при оплате медицинской помощи, оказанной в стационарных условиях, в том числе для </w:t>
      </w:r>
      <w:r w:rsidRPr="0055651B">
        <w:lastRenderedPageBreak/>
        <w:t>медицинской реабилитации в специализированных медицинских организациях (структурных подразделениях):</w:t>
      </w:r>
    </w:p>
    <w:bookmarkEnd w:id="82"/>
    <w:p w:rsidR="00674DF8" w:rsidRPr="0055651B" w:rsidRDefault="000E6E20">
      <w:r w:rsidRPr="0055651B">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4DF8" w:rsidRPr="0055651B" w:rsidRDefault="000E6E20">
      <w:r w:rsidRPr="0055651B">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4DF8" w:rsidRPr="0055651B" w:rsidRDefault="000E6E20">
      <w:bookmarkStart w:id="83" w:name="sub_10283"/>
      <w:r w:rsidRPr="0055651B">
        <w:t>3) при оплате медицинской помощи, оказанной в условиях дневного стационара:</w:t>
      </w:r>
    </w:p>
    <w:bookmarkEnd w:id="83"/>
    <w:p w:rsidR="00674DF8" w:rsidRPr="0055651B" w:rsidRDefault="000E6E20">
      <w:r w:rsidRPr="0055651B">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4DF8" w:rsidRPr="0055651B" w:rsidRDefault="000E6E20">
      <w:r w:rsidRPr="0055651B">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4DF8" w:rsidRPr="0055651B" w:rsidRDefault="000E6E20">
      <w:bookmarkStart w:id="84" w:name="sub_10284"/>
      <w:r w:rsidRPr="0055651B">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55651B">
        <w:t>подушевому</w:t>
      </w:r>
      <w:proofErr w:type="spellEnd"/>
      <w:r w:rsidRPr="0055651B">
        <w:t xml:space="preserve"> нормативу финансирования в сочетании с оплатой за вызов скорой медицинской помощи.</w:t>
      </w:r>
    </w:p>
    <w:p w:rsidR="00674DF8" w:rsidRPr="0055651B" w:rsidRDefault="000E6E20">
      <w:bookmarkStart w:id="85" w:name="sub_1029"/>
      <w:bookmarkEnd w:id="84"/>
      <w:r w:rsidRPr="0055651B">
        <w:t>29. В рамках реализации базовой программы ОМС в Калининградской области осуществляется также финансовое обеспечение:</w:t>
      </w:r>
    </w:p>
    <w:p w:rsidR="00674DF8" w:rsidRPr="0055651B" w:rsidRDefault="000E6E20">
      <w:bookmarkStart w:id="86" w:name="sub_10291"/>
      <w:bookmarkEnd w:id="85"/>
      <w:r w:rsidRPr="0055651B">
        <w:t xml:space="preserve">1) плановой госпитализации с целью проведения диагностических исследований, требующих стационарного режима, в том числе в случае необходимости госпитализации лиц, оформляемых на </w:t>
      </w:r>
      <w:proofErr w:type="gramStart"/>
      <w:r w:rsidRPr="0055651B">
        <w:t>медико-социальную</w:t>
      </w:r>
      <w:proofErr w:type="gramEnd"/>
      <w:r w:rsidRPr="0055651B">
        <w:t xml:space="preserve"> экспертизу;</w:t>
      </w:r>
    </w:p>
    <w:p w:rsidR="00674DF8" w:rsidRPr="0055651B" w:rsidRDefault="000E6E20">
      <w:bookmarkStart w:id="87" w:name="sub_10292"/>
      <w:bookmarkEnd w:id="86"/>
      <w:r w:rsidRPr="0055651B">
        <w:t xml:space="preserve">2) стоматологической помощи в случаях лечения и профилактики заболеваний зубов и полости рта, за исключением восстановления формы зуба при полном отсутствии коронки зуба, реставрационных работ, зубного протезирования, а также за исключением изготовления и установки </w:t>
      </w:r>
      <w:proofErr w:type="spellStart"/>
      <w:r w:rsidRPr="0055651B">
        <w:t>виниров</w:t>
      </w:r>
      <w:proofErr w:type="spellEnd"/>
      <w:r w:rsidRPr="0055651B">
        <w:t xml:space="preserve"> и </w:t>
      </w:r>
      <w:proofErr w:type="spellStart"/>
      <w:r w:rsidRPr="0055651B">
        <w:t>люминиров</w:t>
      </w:r>
      <w:proofErr w:type="spellEnd"/>
      <w:r w:rsidRPr="0055651B">
        <w:t xml:space="preserve">, отбеливания зубов, имплантации, лечения с использованием несъемных </w:t>
      </w:r>
      <w:proofErr w:type="spellStart"/>
      <w:r w:rsidRPr="0055651B">
        <w:t>ортодонтических</w:t>
      </w:r>
      <w:proofErr w:type="spellEnd"/>
      <w:r w:rsidRPr="0055651B">
        <w:t xml:space="preserve"> конструкций (</w:t>
      </w:r>
      <w:proofErr w:type="spellStart"/>
      <w:r w:rsidRPr="0055651B">
        <w:t>брекет</w:t>
      </w:r>
      <w:proofErr w:type="spellEnd"/>
      <w:r w:rsidRPr="0055651B">
        <w:t>-системы);</w:t>
      </w:r>
    </w:p>
    <w:p w:rsidR="00674DF8" w:rsidRPr="0055651B" w:rsidRDefault="000E6E20">
      <w:bookmarkStart w:id="88" w:name="sub_10293"/>
      <w:bookmarkEnd w:id="87"/>
      <w:r w:rsidRPr="0055651B">
        <w:t>3) хирургической стерилизации по медицинским показаниям;</w:t>
      </w:r>
    </w:p>
    <w:p w:rsidR="00674DF8" w:rsidRPr="0055651B" w:rsidRDefault="000E6E20">
      <w:bookmarkStart w:id="89" w:name="sub_10294"/>
      <w:bookmarkEnd w:id="88"/>
      <w:r w:rsidRPr="0055651B">
        <w:t>4) долечивания (реабилитации) в специализированных санаториях (отделениях) непосредственно после стационарного лечения взрослых и детей в соответствии с совместными приказами Министерства здравоохранения Калининградской области и территориального фонда обязательного медицинского страхования Калининградской области;</w:t>
      </w:r>
    </w:p>
    <w:p w:rsidR="00674DF8" w:rsidRPr="0055651B" w:rsidRDefault="000E6E20">
      <w:bookmarkStart w:id="90" w:name="sub_10295"/>
      <w:bookmarkEnd w:id="89"/>
      <w:r w:rsidRPr="0055651B">
        <w:t xml:space="preserve">5) исключен с 25 октября 2017 г. - </w:t>
      </w:r>
      <w:hyperlink r:id="rId23" w:history="1">
        <w:r w:rsidRPr="0055651B">
          <w:rPr>
            <w:rStyle w:val="a4"/>
          </w:rPr>
          <w:t>Постановление</w:t>
        </w:r>
      </w:hyperlink>
      <w:r w:rsidRPr="0055651B">
        <w:t xml:space="preserve"> Правительства Калининградской области от 25 октября 2017 г. N 572 (изменение </w:t>
      </w:r>
      <w:hyperlink r:id="rId24" w:history="1">
        <w:r w:rsidRPr="0055651B">
          <w:rPr>
            <w:rStyle w:val="a4"/>
          </w:rPr>
          <w:t>распространяется</w:t>
        </w:r>
      </w:hyperlink>
      <w:r w:rsidRPr="0055651B">
        <w:t xml:space="preserve"> на правоотношения, возникшие с 1 января 2017 г.)</w:t>
      </w:r>
    </w:p>
    <w:bookmarkEnd w:id="90"/>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25" w:history="1">
        <w:r w:rsidR="000E6E20" w:rsidRPr="0055651B">
          <w:rPr>
            <w:rStyle w:val="a4"/>
          </w:rPr>
          <w:t>См. предыдущую редакцию</w:t>
        </w:r>
      </w:hyperlink>
    </w:p>
    <w:p w:rsidR="00674DF8" w:rsidRPr="0055651B" w:rsidRDefault="000E6E20">
      <w:bookmarkStart w:id="91" w:name="sub_1030"/>
      <w:r w:rsidRPr="0055651B">
        <w:t>30. Страховое обеспечение в Калининградской области в рамках территориальной программы ОМС соответствует стандартам медицинской помощи и порядкам оказания медицинской помощи, установленным Министерством здравоохранения Российской Федерации.</w:t>
      </w:r>
    </w:p>
    <w:bookmarkEnd w:id="91"/>
    <w:p w:rsidR="00674DF8" w:rsidRPr="0055651B" w:rsidRDefault="00674DF8"/>
    <w:p w:rsidR="00674DF8" w:rsidRPr="0055651B" w:rsidRDefault="000E6E20">
      <w:pPr>
        <w:pStyle w:val="1"/>
      </w:pPr>
      <w:bookmarkStart w:id="92" w:name="sub_500"/>
      <w:r w:rsidRPr="0055651B">
        <w:t>Глава 5. Финансовое обеспечение Программы</w:t>
      </w:r>
    </w:p>
    <w:bookmarkEnd w:id="92"/>
    <w:p w:rsidR="00674DF8" w:rsidRPr="0055651B" w:rsidRDefault="00674DF8"/>
    <w:p w:rsidR="00674DF8" w:rsidRPr="0055651B" w:rsidRDefault="000E6E20">
      <w:bookmarkStart w:id="93" w:name="sub_1031"/>
      <w:r w:rsidRPr="0055651B">
        <w:t>31. Источниками финансового обеспечения Программы являются средства федерального бюджета, областного бюджета и средства обязательного медицинского страхования.</w:t>
      </w:r>
    </w:p>
    <w:p w:rsidR="00674DF8" w:rsidRPr="0055651B" w:rsidRDefault="000E6E20">
      <w:bookmarkStart w:id="94" w:name="sub_1032"/>
      <w:bookmarkEnd w:id="93"/>
      <w:r w:rsidRPr="0055651B">
        <w:t>32. За счет средств обязательного медицинского страхования в рамках базовой программы ОМС:</w:t>
      </w:r>
    </w:p>
    <w:p w:rsidR="00674DF8" w:rsidRPr="0055651B" w:rsidRDefault="000E6E20">
      <w:bookmarkStart w:id="95" w:name="sub_10321"/>
      <w:bookmarkEnd w:id="94"/>
      <w:proofErr w:type="gramStart"/>
      <w:r w:rsidRPr="0055651B">
        <w:lastRenderedPageBreak/>
        <w:t xml:space="preserve">1) застрахованным лицам оказываются первичная медико-санитарная помощь, включая профилактическую,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20" w:history="1">
        <w:r w:rsidRPr="0055651B">
          <w:rPr>
            <w:rStyle w:val="a4"/>
          </w:rPr>
          <w:t xml:space="preserve">пункте 20 </w:t>
        </w:r>
      </w:hyperlink>
      <w:r w:rsidRPr="0055651B">
        <w:t>Программы, за исключением заболеваний, передаваемых половым путем, вызываемых вирусом иммунодефицита</w:t>
      </w:r>
      <w:proofErr w:type="gramEnd"/>
      <w:r w:rsidRPr="0055651B">
        <w:t xml:space="preserve"> человека, синдромом приобретенного иммунодефицита, туберкулеза, психических расстройств и расстройств поведения;</w:t>
      </w:r>
    </w:p>
    <w:p w:rsidR="00674DF8" w:rsidRPr="0055651B" w:rsidRDefault="000E6E20">
      <w:bookmarkStart w:id="96" w:name="sub_10322"/>
      <w:bookmarkEnd w:id="95"/>
      <w:r w:rsidRPr="0055651B">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пункте 21 Программы, медицинской реабилитации, осуществляемой в медицинских организациях, </w:t>
      </w:r>
      <w:proofErr w:type="spellStart"/>
      <w:r w:rsidRPr="0055651B">
        <w:t>аудиологическому</w:t>
      </w:r>
      <w:proofErr w:type="spellEnd"/>
      <w:r w:rsidRPr="0055651B">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4DF8" w:rsidRPr="0055651B" w:rsidRDefault="000E6E20">
      <w:bookmarkStart w:id="97" w:name="sub_1033"/>
      <w:bookmarkEnd w:id="96"/>
      <w:r w:rsidRPr="0055651B">
        <w:t>33.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ВМП.</w:t>
      </w:r>
    </w:p>
    <w:p w:rsidR="00674DF8" w:rsidRPr="0055651B" w:rsidRDefault="000E6E20">
      <w:bookmarkStart w:id="98" w:name="sub_1034"/>
      <w:bookmarkEnd w:id="97"/>
      <w:r w:rsidRPr="0055651B">
        <w:t>34. За счет бюджетных ассигнований бюджета Федерального фонда обязательного медицинского страхования осуществляются:</w:t>
      </w:r>
    </w:p>
    <w:p w:rsidR="00674DF8" w:rsidRPr="0055651B" w:rsidRDefault="000E6E20">
      <w:bookmarkStart w:id="99" w:name="sub_10341"/>
      <w:bookmarkEnd w:id="98"/>
      <w:r w:rsidRPr="0055651B">
        <w:t>1) финансовое обеспечение высокотехнологичной медицинской помощи, не включенной в базовую программу ОМС, в соответствии с разделом II Перечня видов ВМП,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74DF8" w:rsidRPr="0055651B" w:rsidRDefault="000E6E20">
      <w:bookmarkStart w:id="100" w:name="sub_10342"/>
      <w:bookmarkEnd w:id="99"/>
      <w:r w:rsidRPr="0055651B">
        <w:t>2) финансовое обеспечение высокотехнологичной медицинской помощи, не включенной в базовую программу ОМС, в соответствии с разделом II Перечня видов ВМП,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674DF8" w:rsidRPr="0055651B" w:rsidRDefault="000E6E20">
      <w:bookmarkStart w:id="101" w:name="sub_1035"/>
      <w:bookmarkEnd w:id="100"/>
      <w:r w:rsidRPr="0055651B">
        <w:t>35. За счет бюджетных ассигнований федерального бюджета осуществляется финансовое обеспечение:</w:t>
      </w:r>
    </w:p>
    <w:p w:rsidR="00674DF8" w:rsidRPr="0055651B" w:rsidRDefault="000E6E20">
      <w:bookmarkStart w:id="102" w:name="sub_10351"/>
      <w:bookmarkEnd w:id="101"/>
      <w:proofErr w:type="gramStart"/>
      <w:r w:rsidRPr="0055651B">
        <w:t xml:space="preserve">1) высокотехнологичной медицинской помощи, не включенной в базовую программу ОМС, в соответствии с разделом II Перечня видов ВМП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областному бюджету на </w:t>
      </w:r>
      <w:proofErr w:type="spellStart"/>
      <w:r w:rsidRPr="0055651B">
        <w:t>софинансирование</w:t>
      </w:r>
      <w:proofErr w:type="spellEnd"/>
      <w:proofErr w:type="gramEnd"/>
      <w:r w:rsidRPr="0055651B">
        <w:t xml:space="preserve"> расходов Калининградской области, возникающих при оказании высокотехнологичной медицинской помощи медицинскими организациями, подведомственными Министерству здравоохранения Калининградской области;</w:t>
      </w:r>
    </w:p>
    <w:p w:rsidR="00674DF8" w:rsidRPr="0055651B" w:rsidRDefault="000E6E20">
      <w:bookmarkStart w:id="103" w:name="sub_10352"/>
      <w:bookmarkEnd w:id="102"/>
      <w:r w:rsidRPr="0055651B">
        <w:t>2)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74DF8" w:rsidRPr="0055651B" w:rsidRDefault="000E6E20">
      <w:bookmarkStart w:id="104" w:name="sub_10353"/>
      <w:bookmarkEnd w:id="103"/>
      <w:r w:rsidRPr="0055651B">
        <w:t>3) санаторно-курортного лечения отдельных категорий граждан в соответствии с законодательством Российской Федерации;</w:t>
      </w:r>
    </w:p>
    <w:p w:rsidR="00674DF8" w:rsidRPr="0055651B" w:rsidRDefault="000E6E20">
      <w:bookmarkStart w:id="105" w:name="sub_10354"/>
      <w:bookmarkEnd w:id="104"/>
      <w:proofErr w:type="gramStart"/>
      <w:r w:rsidRPr="0055651B">
        <w:t xml:space="preserve">4)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55651B">
        <w:t>муковисцидозом</w:t>
      </w:r>
      <w:proofErr w:type="spellEnd"/>
      <w:r w:rsidRPr="0055651B">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и утверждаемому Правительством Российской Федерации;</w:t>
      </w:r>
      <w:proofErr w:type="gramEnd"/>
    </w:p>
    <w:p w:rsidR="00674DF8" w:rsidRPr="0055651B" w:rsidRDefault="000E6E20">
      <w:bookmarkStart w:id="106" w:name="sub_10355"/>
      <w:bookmarkEnd w:id="105"/>
      <w:r w:rsidRPr="0055651B">
        <w:lastRenderedPageBreak/>
        <w:t>5)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55651B">
        <w:t xml:space="preserve"> В</w:t>
      </w:r>
      <w:proofErr w:type="gramEnd"/>
      <w:r w:rsidRPr="0055651B">
        <w:t xml:space="preserve"> и С;</w:t>
      </w:r>
    </w:p>
    <w:p w:rsidR="00674DF8" w:rsidRPr="0055651B" w:rsidRDefault="000E6E20">
      <w:bookmarkStart w:id="107" w:name="sub_10356"/>
      <w:bookmarkEnd w:id="106"/>
      <w:r w:rsidRPr="0055651B">
        <w:t>6)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74DF8" w:rsidRPr="0055651B" w:rsidRDefault="000E6E20">
      <w:bookmarkStart w:id="108" w:name="sub_10357"/>
      <w:bookmarkEnd w:id="107"/>
      <w:r w:rsidRPr="0055651B">
        <w:t>7)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w:t>
      </w:r>
      <w:proofErr w:type="gramStart"/>
      <w:r w:rsidRPr="0055651B">
        <w:t>й-</w:t>
      </w:r>
      <w:proofErr w:type="gramEnd"/>
      <w:r w:rsidRPr="0055651B">
        <w:t xml:space="preserve"> инвалидов в соответствии с </w:t>
      </w:r>
      <w:hyperlink r:id="rId26" w:history="1">
        <w:r w:rsidRPr="0055651B">
          <w:rPr>
            <w:rStyle w:val="a4"/>
          </w:rPr>
          <w:t xml:space="preserve">пунктом 1 части 1 статьи 6.2 </w:t>
        </w:r>
      </w:hyperlink>
      <w:r w:rsidRPr="0055651B">
        <w:t>Федерального закона от 17 июля 1999 года N 178-ФЗ "О государственной социальной помощи";</w:t>
      </w:r>
    </w:p>
    <w:p w:rsidR="00674DF8" w:rsidRPr="0055651B" w:rsidRDefault="000E6E20">
      <w:bookmarkStart w:id="109" w:name="sub_10358"/>
      <w:bookmarkEnd w:id="108"/>
      <w:r w:rsidRPr="0055651B">
        <w:t xml:space="preserve">8) мероприятий, предусмотренных национальным календарем профилактических прививок в рамках </w:t>
      </w:r>
      <w:hyperlink r:id="rId27" w:history="1">
        <w:r w:rsidRPr="0055651B">
          <w:rPr>
            <w:rStyle w:val="a4"/>
          </w:rPr>
          <w:t>подпрограммы</w:t>
        </w:r>
      </w:hyperlink>
      <w:r w:rsidRPr="0055651B">
        <w:t xml:space="preserve"> "Профилактика заболеваний и формирование здорового образа жизни. Развитие первичной медико-санитарной помощи" </w:t>
      </w:r>
      <w:hyperlink r:id="rId28" w:history="1">
        <w:r w:rsidRPr="0055651B">
          <w:rPr>
            <w:rStyle w:val="a4"/>
          </w:rPr>
          <w:t>государственной программы</w:t>
        </w:r>
      </w:hyperlink>
      <w:r w:rsidRPr="0055651B">
        <w:t xml:space="preserve"> Российской Федерации "Развитие здравоохранения", утвержденной </w:t>
      </w:r>
      <w:hyperlink r:id="rId29" w:history="1">
        <w:r w:rsidRPr="0055651B">
          <w:rPr>
            <w:rStyle w:val="a4"/>
          </w:rPr>
          <w:t>постановлением</w:t>
        </w:r>
      </w:hyperlink>
      <w:r w:rsidRPr="0055651B">
        <w:t xml:space="preserve"> Правительства Российской Федерации от 15 апреля 2014 года N 294;</w:t>
      </w:r>
    </w:p>
    <w:p w:rsidR="00674DF8" w:rsidRPr="0055651B" w:rsidRDefault="000E6E20">
      <w:bookmarkStart w:id="110" w:name="sub_10359"/>
      <w:bookmarkEnd w:id="109"/>
      <w:r w:rsidRPr="0055651B">
        <w:t>9) дополнительных мероприятий, установленных в соответствии с законодательством Российской Федерации.</w:t>
      </w:r>
    </w:p>
    <w:p w:rsidR="00674DF8" w:rsidRPr="0055651B" w:rsidRDefault="000E6E20">
      <w:bookmarkStart w:id="111" w:name="sub_1036"/>
      <w:bookmarkEnd w:id="110"/>
      <w:r w:rsidRPr="0055651B">
        <w:t>36. За счет бюджетных ассигнований областного бюджета, передаваемых бюджету территориального фонда обязательного медицинского страхования Калининградской области, осуществляется финансовое обеспечение:</w:t>
      </w:r>
    </w:p>
    <w:p w:rsidR="00674DF8" w:rsidRPr="0055651B" w:rsidRDefault="000E6E20">
      <w:bookmarkStart w:id="112" w:name="sub_10361"/>
      <w:bookmarkEnd w:id="111"/>
      <w:r w:rsidRPr="0055651B">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674DF8" w:rsidRPr="0055651B" w:rsidRDefault="000E6E20">
      <w:bookmarkStart w:id="113" w:name="sub_10362"/>
      <w:bookmarkEnd w:id="112"/>
      <w:r w:rsidRPr="0055651B">
        <w:t xml:space="preserve">2) исключен с 25 октября 2017 г. - </w:t>
      </w:r>
      <w:hyperlink r:id="rId30" w:history="1">
        <w:r w:rsidRPr="0055651B">
          <w:rPr>
            <w:rStyle w:val="a4"/>
          </w:rPr>
          <w:t>Постановление</w:t>
        </w:r>
      </w:hyperlink>
      <w:r w:rsidRPr="0055651B">
        <w:t xml:space="preserve"> Правительства Калининградской области от 25 октября 2017 г. N 572 (изменение </w:t>
      </w:r>
      <w:hyperlink r:id="rId31" w:history="1">
        <w:r w:rsidRPr="0055651B">
          <w:rPr>
            <w:rStyle w:val="a4"/>
          </w:rPr>
          <w:t>распространяется</w:t>
        </w:r>
      </w:hyperlink>
      <w:r w:rsidRPr="0055651B">
        <w:t xml:space="preserve"> на правоотношения, возникшие с 1 января 2017 г.)</w:t>
      </w:r>
    </w:p>
    <w:bookmarkEnd w:id="113"/>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32" w:history="1">
        <w:r w:rsidR="000E6E20" w:rsidRPr="0055651B">
          <w:rPr>
            <w:rStyle w:val="a4"/>
          </w:rPr>
          <w:t>См. предыдущую редакцию</w:t>
        </w:r>
      </w:hyperlink>
    </w:p>
    <w:p w:rsidR="00674DF8" w:rsidRPr="0055651B" w:rsidRDefault="000E6E20">
      <w:bookmarkStart w:id="114" w:name="sub_10363"/>
      <w:proofErr w:type="gramStart"/>
      <w:r w:rsidRPr="0055651B">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55651B">
        <w:t>психоактивных</w:t>
      </w:r>
      <w:proofErr w:type="spellEnd"/>
      <w:r w:rsidRPr="0055651B">
        <w:t xml:space="preserve">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w:t>
      </w:r>
      <w:proofErr w:type="gramEnd"/>
      <w:r w:rsidRPr="0055651B">
        <w:t xml:space="preserve">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74DF8" w:rsidRPr="0055651B" w:rsidRDefault="000E6E20">
      <w:bookmarkStart w:id="115" w:name="sub_10364"/>
      <w:bookmarkEnd w:id="114"/>
      <w:r w:rsidRPr="0055651B">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74DF8" w:rsidRPr="0055651B" w:rsidRDefault="000E6E20">
      <w:bookmarkStart w:id="116" w:name="sub_10365"/>
      <w:bookmarkEnd w:id="115"/>
      <w:r w:rsidRPr="0055651B">
        <w:t xml:space="preserve">5) утратил силу с 1 декабря 2017 г. - </w:t>
      </w:r>
      <w:hyperlink r:id="rId33" w:history="1">
        <w:r w:rsidRPr="0055651B">
          <w:rPr>
            <w:rStyle w:val="a4"/>
          </w:rPr>
          <w:t>Постановление</w:t>
        </w:r>
      </w:hyperlink>
      <w:r w:rsidRPr="0055651B">
        <w:t xml:space="preserve"> Правительства Калининградской области от 28 ноября 2017 г. N 633</w:t>
      </w:r>
    </w:p>
    <w:bookmarkEnd w:id="116"/>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34" w:history="1">
        <w:r w:rsidR="000E6E20" w:rsidRPr="0055651B">
          <w:rPr>
            <w:rStyle w:val="a4"/>
          </w:rPr>
          <w:t>См. предыдущую редакцию</w:t>
        </w:r>
      </w:hyperlink>
    </w:p>
    <w:p w:rsidR="00674DF8" w:rsidRPr="0055651B" w:rsidRDefault="000E6E20">
      <w:bookmarkStart w:id="117" w:name="sub_10366"/>
      <w:r w:rsidRPr="0055651B">
        <w:lastRenderedPageBreak/>
        <w:t xml:space="preserve">6) утратил силу с 1 декабря 2017 г. - </w:t>
      </w:r>
      <w:hyperlink r:id="rId35" w:history="1">
        <w:r w:rsidRPr="0055651B">
          <w:rPr>
            <w:rStyle w:val="a4"/>
          </w:rPr>
          <w:t>Постановление</w:t>
        </w:r>
      </w:hyperlink>
      <w:r w:rsidRPr="0055651B">
        <w:t xml:space="preserve"> Правительства Калининградской области от 28 ноября 2017 г. N 633</w:t>
      </w:r>
    </w:p>
    <w:bookmarkEnd w:id="117"/>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36" w:history="1">
        <w:r w:rsidR="000E6E20" w:rsidRPr="0055651B">
          <w:rPr>
            <w:rStyle w:val="a4"/>
          </w:rPr>
          <w:t>См. предыдущую редакцию</w:t>
        </w:r>
      </w:hyperlink>
    </w:p>
    <w:p w:rsidR="00674DF8" w:rsidRPr="0055651B" w:rsidRDefault="000E6E20">
      <w:bookmarkStart w:id="118" w:name="sub_10367"/>
      <w:r w:rsidRPr="0055651B">
        <w:t>7) медицинской деятельности 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(кабинетах) охраны здоровья семьи и репродукции, медико-генетических центрах (консультациях), центрах (кабинетах) охраны репродуктивного здоровья подростков, центрах профессиональной патологии, патологоанатомических отделениях, в домах ребенка, включая специализированные.</w:t>
      </w:r>
    </w:p>
    <w:p w:rsidR="00674DF8" w:rsidRPr="0055651B" w:rsidRDefault="000E6E20">
      <w:pPr>
        <w:rPr>
          <w:b/>
          <w:color w:val="FF0000"/>
          <w:sz w:val="28"/>
          <w:szCs w:val="28"/>
        </w:rPr>
      </w:pPr>
      <w:bookmarkStart w:id="119" w:name="sub_1037"/>
      <w:bookmarkEnd w:id="118"/>
      <w:r w:rsidRPr="0055651B">
        <w:t xml:space="preserve">37. </w:t>
      </w:r>
      <w:r w:rsidRPr="0055651B">
        <w:rPr>
          <w:b/>
          <w:color w:val="FF0000"/>
          <w:sz w:val="28"/>
          <w:szCs w:val="28"/>
        </w:rPr>
        <w:t>За счет бюджетных ассигнований областного бюджета осуществляются:</w:t>
      </w:r>
    </w:p>
    <w:p w:rsidR="00674DF8" w:rsidRPr="0055651B" w:rsidRDefault="000E6E20">
      <w:bookmarkStart w:id="120" w:name="sub_10371"/>
      <w:bookmarkEnd w:id="119"/>
      <w:r w:rsidRPr="0055651B">
        <w:t xml:space="preserve">1) обеспечение граждан зарегистрированными в установленном порядке на территории Российской Федерации </w:t>
      </w:r>
      <w:r w:rsidRPr="0055651B">
        <w:rPr>
          <w:u w:val="single"/>
        </w:rPr>
        <w:t xml:space="preserve">лекарственными препаратами для лечения заболеваний, включенных в перечень </w:t>
      </w:r>
      <w:proofErr w:type="spellStart"/>
      <w:r w:rsidRPr="0055651B">
        <w:rPr>
          <w:u w:val="single"/>
        </w:rPr>
        <w:t>жизнеугрожающих</w:t>
      </w:r>
      <w:proofErr w:type="spellEnd"/>
      <w:r w:rsidRPr="0055651B">
        <w:rPr>
          <w:u w:val="single"/>
        </w:rPr>
        <w:t xml:space="preserve"> и хронических прогрессирующих редких (</w:t>
      </w:r>
      <w:proofErr w:type="spellStart"/>
      <w:r w:rsidRPr="0055651B">
        <w:rPr>
          <w:u w:val="single"/>
        </w:rPr>
        <w:t>орфанных</w:t>
      </w:r>
      <w:proofErr w:type="spellEnd"/>
      <w:r w:rsidRPr="0055651B">
        <w:rPr>
          <w:u w:val="single"/>
        </w:rPr>
        <w:t>) заболеваний</w:t>
      </w:r>
      <w:r w:rsidRPr="0055651B">
        <w:t>, приводящих к сокращению продолжительности жизни граждан или их инвалидности;</w:t>
      </w:r>
    </w:p>
    <w:p w:rsidR="00674DF8" w:rsidRPr="0055651B" w:rsidRDefault="000E6E20">
      <w:bookmarkStart w:id="121" w:name="sub_10372"/>
      <w:bookmarkEnd w:id="120"/>
      <w:r w:rsidRPr="0055651B">
        <w:t xml:space="preserve">2) </w:t>
      </w:r>
      <w:r w:rsidRPr="0055651B">
        <w:rPr>
          <w:u w:val="single"/>
        </w:rPr>
        <w:t>обеспечение лекарственными препаратами в соответствии с перечнем групп населения и</w:t>
      </w:r>
      <w:r w:rsidRPr="0055651B">
        <w:t xml:space="preserve">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4DF8" w:rsidRPr="0055651B" w:rsidRDefault="000E6E20">
      <w:bookmarkStart w:id="122" w:name="sub_10373"/>
      <w:bookmarkEnd w:id="121"/>
      <w:r w:rsidRPr="0055651B">
        <w:t xml:space="preserve">3) </w:t>
      </w:r>
      <w:r w:rsidRPr="0055651B">
        <w:rPr>
          <w:u w:val="single"/>
        </w:rPr>
        <w:t>обеспечение лекарственными препаратами в соответствии с перечнем групп населения</w:t>
      </w:r>
      <w:r w:rsidRPr="0055651B">
        <w:t>, при амбулаторном лечении которых лекарственные препараты отпускаются по рецептам врачей с 50-процентной скидкой;</w:t>
      </w:r>
    </w:p>
    <w:p w:rsidR="00674DF8" w:rsidRPr="0055651B" w:rsidRDefault="000E6E20">
      <w:bookmarkStart w:id="123" w:name="sub_10374"/>
      <w:bookmarkEnd w:id="122"/>
      <w:r w:rsidRPr="0055651B">
        <w:t xml:space="preserve">4) </w:t>
      </w:r>
      <w:proofErr w:type="spellStart"/>
      <w:r w:rsidRPr="0055651B">
        <w:rPr>
          <w:u w:val="single"/>
        </w:rPr>
        <w:t>пренатальная</w:t>
      </w:r>
      <w:proofErr w:type="spellEnd"/>
      <w:r w:rsidRPr="0055651B">
        <w:rPr>
          <w:u w:val="single"/>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w:t>
      </w:r>
      <w:r w:rsidRPr="0055651B">
        <w:t xml:space="preserve">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rsidR="00674DF8" w:rsidRPr="0055651B" w:rsidRDefault="000E6E20">
      <w:bookmarkStart w:id="124" w:name="sub_10375"/>
      <w:bookmarkEnd w:id="123"/>
      <w:r w:rsidRPr="0055651B">
        <w:t>5) высокотехнологичная медицинская помощь, оказываемая в медицинских организациях, подведомственных Министерству здравоохранения Калининградской области, в соответствии с разделом II Перечня видов ВМП;</w:t>
      </w:r>
    </w:p>
    <w:p w:rsidR="00674DF8" w:rsidRPr="0055651B" w:rsidRDefault="000E6E20">
      <w:pPr>
        <w:rPr>
          <w:u w:val="single"/>
        </w:rPr>
      </w:pPr>
      <w:bookmarkStart w:id="125" w:name="sub_10376"/>
      <w:bookmarkEnd w:id="124"/>
      <w:r w:rsidRPr="0055651B">
        <w:t xml:space="preserve">6) медицинская помощь, </w:t>
      </w:r>
      <w:r w:rsidRPr="0055651B">
        <w:rPr>
          <w:u w:val="single"/>
        </w:rPr>
        <w:t>оказываемая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w:t>
      </w:r>
    </w:p>
    <w:p w:rsidR="00674DF8" w:rsidRPr="0055651B" w:rsidRDefault="000E6E20">
      <w:bookmarkStart w:id="126" w:name="sub_1038"/>
      <w:bookmarkEnd w:id="125"/>
      <w:r w:rsidRPr="0055651B">
        <w:t xml:space="preserve">38. За счет бюджетных ассигнований областного бюджета может осуществляться финансовое обеспечение </w:t>
      </w:r>
      <w:r w:rsidRPr="0055651B">
        <w:rPr>
          <w:u w:val="single"/>
        </w:rPr>
        <w:t>дополнительных объемов высокотехнологичной медицинской помощи</w:t>
      </w:r>
      <w:r w:rsidRPr="0055651B">
        <w:t>, оказываемой медицинскими организациями, подведомственными исполнительным органам государственной власти Калининградской области, в соответствии с разделом I Перечня видов ВМП.</w:t>
      </w:r>
    </w:p>
    <w:p w:rsidR="00674DF8" w:rsidRPr="0055651B" w:rsidRDefault="000E6E20">
      <w:bookmarkStart w:id="127" w:name="sub_1039"/>
      <w:bookmarkEnd w:id="126"/>
      <w:r w:rsidRPr="0055651B">
        <w:t xml:space="preserve">39. </w:t>
      </w:r>
      <w:proofErr w:type="gramStart"/>
      <w:r w:rsidRPr="0055651B">
        <w:t xml:space="preserve">За счет бюджетных ассигнований областного бюджета в установленном порядке оказывается медицинская помощь (за исключением видов медицинской помощи, оказываемой за счет средств обязательного медицинского страхования) </w:t>
      </w:r>
      <w:r w:rsidRPr="0055651B">
        <w:rPr>
          <w:b/>
        </w:rPr>
        <w:t>и предоставляются иные государственные услуги (работы) в медицинских организациях, подведомственных Министерству здравоохранения Калининградской области, бюро судебно-медицинской экспертизы, медицинском информационно-аналитическом центре, на станции (отделениях) переливания крови, в территориальном центре медицины катастроф, в структурных подразделениях по организации мобилизационной</w:t>
      </w:r>
      <w:proofErr w:type="gramEnd"/>
      <w:r w:rsidRPr="0055651B">
        <w:rPr>
          <w:b/>
        </w:rPr>
        <w:t xml:space="preserve"> работы и прочих медицинских организациях, входящих в номенклатуру</w:t>
      </w:r>
      <w:r w:rsidRPr="0055651B">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74DF8" w:rsidRPr="0055651B" w:rsidRDefault="000E6E20">
      <w:bookmarkStart w:id="128" w:name="sub_1040"/>
      <w:bookmarkEnd w:id="127"/>
      <w:r w:rsidRPr="0055651B">
        <w:t xml:space="preserve">40. </w:t>
      </w:r>
      <w:proofErr w:type="gramStart"/>
      <w:r w:rsidRPr="0055651B">
        <w:t xml:space="preserve">В рамках Программы за счет бюджетных ассигнований областного бюджета и средств </w:t>
      </w:r>
      <w:r w:rsidRPr="0055651B">
        <w:lastRenderedPageBreak/>
        <w:t>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55651B">
        <w:t xml:space="preserve"> </w:t>
      </w:r>
      <w:proofErr w:type="gramStart"/>
      <w:r w:rsidRPr="0055651B">
        <w:t>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w:t>
      </w:r>
      <w:proofErr w:type="gramEnd"/>
      <w:r w:rsidRPr="0055651B">
        <w:t xml:space="preserve"> </w:t>
      </w:r>
      <w:proofErr w:type="gramStart"/>
      <w:r w:rsidRPr="0055651B">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bookmarkEnd w:id="128"/>
    <w:p w:rsidR="00674DF8" w:rsidRPr="0055651B" w:rsidRDefault="00674DF8"/>
    <w:p w:rsidR="00674DF8" w:rsidRPr="0055651B" w:rsidRDefault="000E6E20">
      <w:pPr>
        <w:pStyle w:val="1"/>
      </w:pPr>
      <w:bookmarkStart w:id="129" w:name="sub_600"/>
      <w:r w:rsidRPr="0055651B">
        <w:t>Глава 6. Средние нормативы объема медицинской помощи</w:t>
      </w:r>
    </w:p>
    <w:bookmarkEnd w:id="129"/>
    <w:p w:rsidR="00674DF8" w:rsidRPr="0055651B" w:rsidRDefault="00674DF8"/>
    <w:p w:rsidR="00674DF8" w:rsidRPr="0055651B" w:rsidRDefault="000E6E20">
      <w:bookmarkStart w:id="130" w:name="sub_1041"/>
      <w:r w:rsidRPr="0055651B">
        <w:t xml:space="preserve">41. Средние нормативы объема медицинской помощи по видам, условиям и формам ее оказания в целом по Программе определяются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55651B">
        <w:t>подушевых</w:t>
      </w:r>
      <w:proofErr w:type="spellEnd"/>
      <w:r w:rsidRPr="0055651B">
        <w:t xml:space="preserve"> нормативов финансового обеспечения, предусмотренных Программой, и составляют:</w:t>
      </w:r>
    </w:p>
    <w:p w:rsidR="00674DF8" w:rsidRPr="0055651B" w:rsidRDefault="000E6E20">
      <w:bookmarkStart w:id="131" w:name="sub_10411"/>
      <w:bookmarkEnd w:id="130"/>
      <w:r w:rsidRPr="0055651B">
        <w:t>1) для скорой медицинской помощи вне медицинской организации, включая медицинскую эвакуацию:</w:t>
      </w:r>
    </w:p>
    <w:bookmarkEnd w:id="131"/>
    <w:p w:rsidR="00674DF8" w:rsidRPr="0055651B" w:rsidRDefault="000E6E20">
      <w:r w:rsidRPr="0055651B">
        <w:t>- за счет бюджетных ассигнований областного бюджета:</w:t>
      </w:r>
    </w:p>
    <w:p w:rsidR="00674DF8" w:rsidRPr="0055651B" w:rsidRDefault="000E6E20">
      <w:r w:rsidRPr="0055651B">
        <w:t>на 2017 год - 0,022 вызова;</w:t>
      </w:r>
    </w:p>
    <w:p w:rsidR="00674DF8" w:rsidRPr="0055651B" w:rsidRDefault="000E6E20">
      <w:r w:rsidRPr="0055651B">
        <w:t>на 2018 год - 0,0288 вызова;</w:t>
      </w:r>
    </w:p>
    <w:p w:rsidR="00674DF8" w:rsidRPr="0055651B" w:rsidRDefault="000E6E20">
      <w:r w:rsidRPr="0055651B">
        <w:t>на 2019 год - 0,0286 вызова;</w:t>
      </w:r>
    </w:p>
    <w:p w:rsidR="00674DF8" w:rsidRPr="0055651B" w:rsidRDefault="000E6E20">
      <w:r w:rsidRPr="0055651B">
        <w:t>- в рамках территориальной программы ОМС на 2017-2019 годы - 0,303 вызова на 1 застрахованное лицо, в том числе:</w:t>
      </w:r>
    </w:p>
    <w:p w:rsidR="00674DF8" w:rsidRPr="0055651B" w:rsidRDefault="000E6E20">
      <w:r w:rsidRPr="0055651B">
        <w:t>в рамках базовой программы ОМС - 0,300 вызова на 1 застрахованное лицо;</w:t>
      </w:r>
    </w:p>
    <w:p w:rsidR="00674DF8" w:rsidRPr="0055651B" w:rsidRDefault="000E6E20">
      <w:r w:rsidRPr="0055651B">
        <w:t>сверх базовой программы ОМС - 0,003 вызова на 1 застрахованное лицо;</w:t>
      </w:r>
    </w:p>
    <w:p w:rsidR="00674DF8" w:rsidRPr="0055651B" w:rsidRDefault="000E6E20">
      <w:bookmarkStart w:id="132" w:name="sub_10412"/>
      <w:r w:rsidRPr="0055651B">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bookmarkEnd w:id="132"/>
    <w:p w:rsidR="00674DF8" w:rsidRPr="0055651B" w:rsidRDefault="000E6E20">
      <w:r w:rsidRPr="0055651B">
        <w:t>- за счет бюджетных ассигнований областного бюджета:</w:t>
      </w:r>
    </w:p>
    <w:p w:rsidR="00674DF8" w:rsidRPr="0055651B" w:rsidRDefault="000E6E20">
      <w:r w:rsidRPr="0055651B">
        <w:t>на 2017 год - 0,0113 посещения;</w:t>
      </w:r>
    </w:p>
    <w:p w:rsidR="00674DF8" w:rsidRPr="0055651B" w:rsidRDefault="000E6E20">
      <w:r w:rsidRPr="0055651B">
        <w:t>на 2018 год - 0,0145 посещения;</w:t>
      </w:r>
    </w:p>
    <w:p w:rsidR="00674DF8" w:rsidRPr="0055651B" w:rsidRDefault="000E6E20">
      <w:r w:rsidRPr="0055651B">
        <w:t>на 2019 год - 0,0143 посещения;</w:t>
      </w:r>
    </w:p>
    <w:p w:rsidR="00674DF8" w:rsidRPr="0055651B" w:rsidRDefault="000E6E20">
      <w:r w:rsidRPr="0055651B">
        <w:t>на 2017-2019 годы - 0,0113 посещения;</w:t>
      </w:r>
    </w:p>
    <w:p w:rsidR="00674DF8" w:rsidRPr="0055651B" w:rsidRDefault="000E6E20">
      <w:r w:rsidRPr="0055651B">
        <w:t>в рамках территориальной программы ОМС на 2017-2019 годы - 2,96 посещения на 1 застрахованное лицо, в том числе:</w:t>
      </w:r>
    </w:p>
    <w:p w:rsidR="00674DF8" w:rsidRPr="0055651B" w:rsidRDefault="000E6E20">
      <w:r w:rsidRPr="0055651B">
        <w:t>в рамках базовой программы ОМС - 2,35 посещения на 1 застрахованное лицо;</w:t>
      </w:r>
    </w:p>
    <w:p w:rsidR="00674DF8" w:rsidRPr="0055651B" w:rsidRDefault="000E6E20">
      <w:r w:rsidRPr="0055651B">
        <w:t>сверх базовой программы ОМС - 0,61 посещения на 1 застрахованное лицо;</w:t>
      </w:r>
    </w:p>
    <w:p w:rsidR="00674DF8" w:rsidRPr="0055651B" w:rsidRDefault="000E6E20">
      <w:bookmarkStart w:id="133" w:name="sub_10413"/>
      <w:r w:rsidRPr="0055651B">
        <w:lastRenderedPageBreak/>
        <w:t>3) для медицинской помощи в амбулаторных условиях, оказываемой в связи с заболеваниями, в рамках территориальной программы ОМС на 2017-2019 годы - 2,16 обращения на 1 застрахованное лицо, в том числе:</w:t>
      </w:r>
    </w:p>
    <w:bookmarkEnd w:id="133"/>
    <w:p w:rsidR="00674DF8" w:rsidRPr="0055651B" w:rsidRDefault="000E6E20">
      <w:r w:rsidRPr="0055651B">
        <w:t>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w:t>
      </w:r>
    </w:p>
    <w:p w:rsidR="00674DF8" w:rsidRPr="0055651B" w:rsidRDefault="000E6E20">
      <w:r w:rsidRPr="0055651B">
        <w:t>сверх базовой программы ОМС - 0,18 обращения на 1 застрахованное лицо;</w:t>
      </w:r>
    </w:p>
    <w:p w:rsidR="00674DF8" w:rsidRPr="0055651B" w:rsidRDefault="000E6E20">
      <w:bookmarkStart w:id="134" w:name="sub_10414"/>
      <w:r w:rsidRPr="0055651B">
        <w:t>4) 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674DF8" w:rsidRPr="0055651B" w:rsidRDefault="000E6E20">
      <w:bookmarkStart w:id="135" w:name="sub_10415"/>
      <w:bookmarkEnd w:id="134"/>
      <w:r w:rsidRPr="0055651B">
        <w:t>5) для медицинской помощи в условиях дневных стационаров в рамках территориальной программы ОМС на 2017-2019 годы - 0,061 случая лечения на 1 застрахованное лицо, в том числе:</w:t>
      </w:r>
    </w:p>
    <w:bookmarkEnd w:id="135"/>
    <w:p w:rsidR="00674DF8" w:rsidRPr="0055651B" w:rsidRDefault="000E6E20">
      <w:r w:rsidRPr="0055651B">
        <w:t>в рамках базовой программы ОМС - 0,06 случая лечения на 1 застрахованное лицо;</w:t>
      </w:r>
    </w:p>
    <w:p w:rsidR="00674DF8" w:rsidRPr="0055651B" w:rsidRDefault="000E6E20">
      <w:r w:rsidRPr="0055651B">
        <w:t>сверх базовой программы ОМС - 0,001 случая лечения на 1 застрахованное лицо;</w:t>
      </w:r>
    </w:p>
    <w:p w:rsidR="00674DF8" w:rsidRPr="0055651B" w:rsidRDefault="000E6E20">
      <w:bookmarkStart w:id="136" w:name="sub_10416"/>
      <w:r w:rsidRPr="0055651B">
        <w:t>6) для специализированной медицинской помощи в стационарных условиях:</w:t>
      </w:r>
    </w:p>
    <w:bookmarkEnd w:id="136"/>
    <w:p w:rsidR="00674DF8" w:rsidRPr="0055651B" w:rsidRDefault="000E6E20">
      <w:r w:rsidRPr="0055651B">
        <w:t>- за счет бюджетных ассигнований областного бюджета на 2017-2019 годы - 0,0003 случая госпитализации;</w:t>
      </w:r>
    </w:p>
    <w:p w:rsidR="00674DF8" w:rsidRPr="0055651B" w:rsidRDefault="000E6E20">
      <w:r w:rsidRPr="0055651B">
        <w:t>- в рамках территориальной программы ОМС на 2017-2019 годы - 0,18633 случая госпитализации и 0,075 койко-дня на 1 застрахованное лицо, в том числе:</w:t>
      </w:r>
    </w:p>
    <w:p w:rsidR="00674DF8" w:rsidRPr="0055651B" w:rsidRDefault="000E6E20">
      <w:r w:rsidRPr="0055651B">
        <w:t>в рамках базовой программы ОМС - 0,17233 случая госпитализации и 0,039 койко-дня на 1 застрахованное лицо;</w:t>
      </w:r>
    </w:p>
    <w:p w:rsidR="00674DF8" w:rsidRPr="0055651B" w:rsidRDefault="000E6E20">
      <w:r w:rsidRPr="0055651B">
        <w:t>сверх базовой программы ОМС - 0,014 случая госпитализации на 1 застрахованное лицо, включая медицинскую реабилитацию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и 0,036 случая лечения на 1 застрахованное лицо;</w:t>
      </w:r>
    </w:p>
    <w:p w:rsidR="00674DF8" w:rsidRPr="0055651B" w:rsidRDefault="000E6E20">
      <w:bookmarkStart w:id="137" w:name="sub_10417"/>
      <w:r w:rsidRPr="0055651B">
        <w:t>7) для паллиативной медицинской помощи сверх базовой программы ОМС - 0,05 койко-дня на 1 застрахованное лицо;</w:t>
      </w:r>
    </w:p>
    <w:p w:rsidR="00674DF8" w:rsidRPr="0055651B" w:rsidRDefault="000E6E20">
      <w:bookmarkStart w:id="138" w:name="sub_10418"/>
      <w:bookmarkEnd w:id="137"/>
      <w:r w:rsidRPr="0055651B">
        <w:t>8) объем высокотехнологичной медицинской помощи в целом по территориальной программе ОМС на 2017-2019 годы в расчете на 1 застрахованного составляет 0,004 случая госпитализации в рамках базовой программы ОМС.</w:t>
      </w:r>
    </w:p>
    <w:p w:rsidR="00674DF8" w:rsidRPr="0055651B" w:rsidRDefault="000E6E20">
      <w:bookmarkStart w:id="139" w:name="sub_1042"/>
      <w:bookmarkEnd w:id="138"/>
      <w:r w:rsidRPr="0055651B">
        <w:t xml:space="preserve">42. </w:t>
      </w:r>
      <w:proofErr w:type="gramStart"/>
      <w:r w:rsidRPr="0055651B">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и сверх базовой программы ОМС, включается в средние нормативы объема медицинской помощи, оказываемой в амбулаторных и стационарных условиях, и обеспечивается за счет ассигнований областного бюджета.</w:t>
      </w:r>
      <w:proofErr w:type="gramEnd"/>
    </w:p>
    <w:p w:rsidR="00674DF8" w:rsidRPr="0055651B" w:rsidRDefault="000E6E20">
      <w:bookmarkStart w:id="140" w:name="sub_1043"/>
      <w:bookmarkEnd w:id="139"/>
      <w:r w:rsidRPr="0055651B">
        <w:t>43.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устанавливаются следующие дифференцированные нормативы объемов медицинской помощи в расчете на 1 жителя / на 1 застрахованное лицо:</w:t>
      </w:r>
    </w:p>
    <w:bookmarkEnd w:id="140"/>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2100"/>
        <w:gridCol w:w="1260"/>
        <w:gridCol w:w="1260"/>
        <w:gridCol w:w="1260"/>
        <w:gridCol w:w="1260"/>
      </w:tblGrid>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24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Условия оказания медицинской помощи</w:t>
            </w:r>
          </w:p>
        </w:tc>
        <w:tc>
          <w:tcPr>
            <w:tcW w:w="210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Вид медицинской помощи</w:t>
            </w:r>
          </w:p>
        </w:tc>
        <w:tc>
          <w:tcPr>
            <w:tcW w:w="5040" w:type="dxa"/>
            <w:gridSpan w:val="4"/>
            <w:tcBorders>
              <w:top w:val="single" w:sz="4" w:space="0" w:color="auto"/>
              <w:left w:val="single" w:sz="4" w:space="0" w:color="auto"/>
              <w:bottom w:val="nil"/>
            </w:tcBorders>
            <w:vAlign w:val="center"/>
          </w:tcPr>
          <w:p w:rsidR="00674DF8" w:rsidRPr="0055651B" w:rsidRDefault="000E6E20">
            <w:pPr>
              <w:pStyle w:val="aa"/>
              <w:jc w:val="center"/>
            </w:pPr>
            <w:r w:rsidRPr="0055651B">
              <w:t>Объем медицинской помощи в расчете на 1 застрахованное лицо</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240" w:type="dxa"/>
            <w:vMerge/>
            <w:tcBorders>
              <w:top w:val="nil"/>
              <w:left w:val="single" w:sz="4" w:space="0" w:color="auto"/>
              <w:bottom w:val="nil"/>
              <w:right w:val="nil"/>
            </w:tcBorders>
            <w:vAlign w:val="center"/>
          </w:tcPr>
          <w:p w:rsidR="00674DF8" w:rsidRPr="0055651B" w:rsidRDefault="00674DF8">
            <w:pPr>
              <w:pStyle w:val="aa"/>
            </w:pPr>
          </w:p>
        </w:tc>
        <w:tc>
          <w:tcPr>
            <w:tcW w:w="2100" w:type="dxa"/>
            <w:vMerge/>
            <w:tcBorders>
              <w:top w:val="nil"/>
              <w:left w:val="single" w:sz="4" w:space="0" w:color="auto"/>
              <w:bottom w:val="nil"/>
              <w:right w:val="nil"/>
            </w:tcBorders>
            <w:vAlign w:val="center"/>
          </w:tcPr>
          <w:p w:rsidR="00674DF8" w:rsidRPr="0055651B" w:rsidRDefault="00674DF8">
            <w:pPr>
              <w:pStyle w:val="aa"/>
            </w:pPr>
          </w:p>
        </w:tc>
        <w:tc>
          <w:tcPr>
            <w:tcW w:w="126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Норматив на 1 застрахованное лицо</w:t>
            </w:r>
          </w:p>
        </w:tc>
        <w:tc>
          <w:tcPr>
            <w:tcW w:w="3780" w:type="dxa"/>
            <w:gridSpan w:val="3"/>
            <w:tcBorders>
              <w:top w:val="single" w:sz="4" w:space="0" w:color="auto"/>
              <w:left w:val="single" w:sz="4" w:space="0" w:color="auto"/>
              <w:bottom w:val="nil"/>
            </w:tcBorders>
            <w:vAlign w:val="center"/>
          </w:tcPr>
          <w:p w:rsidR="00674DF8" w:rsidRPr="0055651B" w:rsidRDefault="000E6E20">
            <w:pPr>
              <w:pStyle w:val="aa"/>
              <w:jc w:val="center"/>
            </w:pPr>
            <w:r w:rsidRPr="0055651B">
              <w:t>По уровню оказания медицинской помощи</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240" w:type="dxa"/>
            <w:vMerge/>
            <w:tcBorders>
              <w:top w:val="nil"/>
              <w:left w:val="single" w:sz="4" w:space="0" w:color="auto"/>
              <w:bottom w:val="nil"/>
              <w:right w:val="nil"/>
            </w:tcBorders>
            <w:vAlign w:val="center"/>
          </w:tcPr>
          <w:p w:rsidR="00674DF8" w:rsidRPr="0055651B" w:rsidRDefault="00674DF8">
            <w:pPr>
              <w:pStyle w:val="aa"/>
            </w:pPr>
          </w:p>
        </w:tc>
        <w:tc>
          <w:tcPr>
            <w:tcW w:w="2100" w:type="dxa"/>
            <w:vMerge/>
            <w:tcBorders>
              <w:top w:val="nil"/>
              <w:left w:val="single" w:sz="4" w:space="0" w:color="auto"/>
              <w:bottom w:val="nil"/>
              <w:right w:val="nil"/>
            </w:tcBorders>
            <w:vAlign w:val="center"/>
          </w:tcPr>
          <w:p w:rsidR="00674DF8" w:rsidRPr="0055651B" w:rsidRDefault="00674DF8">
            <w:pPr>
              <w:pStyle w:val="aa"/>
            </w:pPr>
          </w:p>
        </w:tc>
        <w:tc>
          <w:tcPr>
            <w:tcW w:w="1260" w:type="dxa"/>
            <w:vMerge/>
            <w:tcBorders>
              <w:top w:val="nil"/>
              <w:left w:val="single" w:sz="4" w:space="0" w:color="auto"/>
              <w:bottom w:val="nil"/>
              <w:right w:val="nil"/>
            </w:tcBorders>
            <w:vAlign w:val="center"/>
          </w:tcPr>
          <w:p w:rsidR="00674DF8" w:rsidRPr="0055651B" w:rsidRDefault="00674DF8">
            <w:pPr>
              <w:pStyle w:val="aa"/>
            </w:pP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I</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II</w:t>
            </w:r>
          </w:p>
        </w:tc>
        <w:tc>
          <w:tcPr>
            <w:tcW w:w="1260" w:type="dxa"/>
            <w:tcBorders>
              <w:top w:val="single" w:sz="4" w:space="0" w:color="auto"/>
              <w:left w:val="single" w:sz="4" w:space="0" w:color="auto"/>
              <w:bottom w:val="nil"/>
            </w:tcBorders>
            <w:vAlign w:val="center"/>
          </w:tcPr>
          <w:p w:rsidR="00674DF8" w:rsidRPr="0055651B" w:rsidRDefault="000E6E20">
            <w:pPr>
              <w:pStyle w:val="aa"/>
              <w:jc w:val="center"/>
            </w:pPr>
            <w:r w:rsidRPr="0055651B">
              <w:t>III</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2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210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5</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6</w:t>
            </w:r>
          </w:p>
        </w:tc>
        <w:tc>
          <w:tcPr>
            <w:tcW w:w="1260" w:type="dxa"/>
            <w:tcBorders>
              <w:top w:val="single" w:sz="4" w:space="0" w:color="auto"/>
              <w:left w:val="single" w:sz="4" w:space="0" w:color="auto"/>
              <w:bottom w:val="nil"/>
            </w:tcBorders>
            <w:vAlign w:val="center"/>
          </w:tcPr>
          <w:p w:rsidR="00674DF8" w:rsidRPr="0055651B" w:rsidRDefault="000E6E20">
            <w:pPr>
              <w:pStyle w:val="aa"/>
              <w:jc w:val="center"/>
            </w:pPr>
            <w:r w:rsidRPr="0055651B">
              <w:t>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9380" w:type="dxa"/>
            <w:gridSpan w:val="6"/>
            <w:tcBorders>
              <w:top w:val="single" w:sz="4" w:space="0" w:color="auto"/>
              <w:left w:val="single" w:sz="4" w:space="0" w:color="auto"/>
              <w:bottom w:val="nil"/>
            </w:tcBorders>
          </w:tcPr>
          <w:p w:rsidR="00674DF8" w:rsidRPr="0055651B" w:rsidRDefault="000E6E20">
            <w:pPr>
              <w:pStyle w:val="ac"/>
            </w:pPr>
            <w:r w:rsidRPr="0055651B">
              <w:t xml:space="preserve">Медицинская помощь, предоставляемая в рамках базовой программы ОМС </w:t>
            </w:r>
            <w:r w:rsidRPr="0055651B">
              <w:lastRenderedPageBreak/>
              <w:t>застрахованным лицам</w:t>
            </w:r>
          </w:p>
        </w:tc>
      </w:tr>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2</w:t>
            </w:r>
          </w:p>
        </w:tc>
        <w:tc>
          <w:tcPr>
            <w:tcW w:w="2240" w:type="dxa"/>
            <w:vMerge w:val="restart"/>
            <w:tcBorders>
              <w:top w:val="single" w:sz="4" w:space="0" w:color="auto"/>
              <w:left w:val="single" w:sz="4" w:space="0" w:color="auto"/>
              <w:bottom w:val="nil"/>
              <w:right w:val="nil"/>
            </w:tcBorders>
          </w:tcPr>
          <w:p w:rsidR="00674DF8" w:rsidRPr="0055651B" w:rsidRDefault="000E6E20">
            <w:pPr>
              <w:pStyle w:val="ac"/>
            </w:pPr>
            <w:r w:rsidRPr="0055651B">
              <w:t>Амбулаторно</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Посещение с профилактическими и иными целями</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2,350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1,304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0,664</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0,382</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240" w:type="dxa"/>
            <w:vMerge/>
            <w:tcBorders>
              <w:top w:val="nil"/>
              <w:left w:val="single" w:sz="4" w:space="0" w:color="auto"/>
              <w:bottom w:val="nil"/>
              <w:right w:val="nil"/>
            </w:tcBorders>
          </w:tcPr>
          <w:p w:rsidR="00674DF8" w:rsidRPr="0055651B" w:rsidRDefault="00674DF8">
            <w:pPr>
              <w:pStyle w:val="aa"/>
            </w:pP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Посещение по неотложной медицинской помощи</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0,560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0,359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0,136</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0,065</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240" w:type="dxa"/>
            <w:vMerge/>
            <w:tcBorders>
              <w:top w:val="nil"/>
              <w:left w:val="single" w:sz="4" w:space="0" w:color="auto"/>
              <w:bottom w:val="nil"/>
              <w:right w:val="nil"/>
            </w:tcBorders>
          </w:tcPr>
          <w:p w:rsidR="00674DF8" w:rsidRPr="0055651B" w:rsidRDefault="00674DF8">
            <w:pPr>
              <w:pStyle w:val="aa"/>
            </w:pP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Обращение в связи с заболеванием</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1,980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1,144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0,661</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0,175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Стационарно</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Госпитализация</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0,17233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0,029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0,054</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0,08933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Дневной стационар</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Лечение</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0,060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0,032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0,019</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0,009</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w:t>
            </w:r>
          </w:p>
        </w:tc>
        <w:tc>
          <w:tcPr>
            <w:tcW w:w="9380" w:type="dxa"/>
            <w:gridSpan w:val="6"/>
            <w:tcBorders>
              <w:top w:val="single" w:sz="4" w:space="0" w:color="auto"/>
              <w:left w:val="single" w:sz="4" w:space="0" w:color="auto"/>
              <w:bottom w:val="nil"/>
            </w:tcBorders>
          </w:tcPr>
          <w:p w:rsidR="00674DF8" w:rsidRPr="0055651B" w:rsidRDefault="000E6E20">
            <w:pPr>
              <w:pStyle w:val="ac"/>
            </w:pPr>
            <w:r w:rsidRPr="0055651B">
              <w:t>Медицинская помощь по видам и заболеваниям сверх базовой программы ОМС</w:t>
            </w:r>
          </w:p>
        </w:tc>
      </w:tr>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240" w:type="dxa"/>
            <w:vMerge w:val="restart"/>
            <w:tcBorders>
              <w:top w:val="single" w:sz="4" w:space="0" w:color="auto"/>
              <w:left w:val="single" w:sz="4" w:space="0" w:color="auto"/>
              <w:bottom w:val="single" w:sz="4" w:space="0" w:color="auto"/>
              <w:right w:val="nil"/>
            </w:tcBorders>
          </w:tcPr>
          <w:p w:rsidR="00674DF8" w:rsidRPr="0055651B" w:rsidRDefault="000E6E20">
            <w:pPr>
              <w:pStyle w:val="ac"/>
            </w:pPr>
            <w:r w:rsidRPr="0055651B">
              <w:t>Амбулаторно</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Посещение с профилактическими и иными целями</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0,610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0,610</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240" w:type="dxa"/>
            <w:vMerge/>
            <w:tcBorders>
              <w:top w:val="nil"/>
              <w:left w:val="single" w:sz="4" w:space="0" w:color="auto"/>
              <w:bottom w:val="single" w:sz="4" w:space="0" w:color="auto"/>
              <w:right w:val="nil"/>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Обращение в связи с заболеванием</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0,180</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0,180</w:t>
            </w:r>
          </w:p>
        </w:tc>
        <w:tc>
          <w:tcPr>
            <w:tcW w:w="126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Стационарно</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Госпитализация</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0,014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0,014</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Дневной стационар</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Госпитализация</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0,001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0,001</w:t>
            </w:r>
          </w:p>
        </w:tc>
        <w:tc>
          <w:tcPr>
            <w:tcW w:w="126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Паллиативная медицинская помощь</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Госпитализация</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0,050</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0,050</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bl>
    <w:p w:rsidR="00674DF8" w:rsidRPr="0055651B" w:rsidRDefault="00674DF8"/>
    <w:p w:rsidR="00674DF8" w:rsidRPr="0055651B" w:rsidRDefault="000E6E20">
      <w:pPr>
        <w:pStyle w:val="1"/>
      </w:pPr>
      <w:bookmarkStart w:id="141" w:name="sub_700"/>
      <w:r w:rsidRPr="0055651B">
        <w:t xml:space="preserve">Глава 7. Средние нормативы финансовых затрат на единицу объема медицинской помощи, средние </w:t>
      </w:r>
      <w:proofErr w:type="spellStart"/>
      <w:r w:rsidRPr="0055651B">
        <w:t>подушевые</w:t>
      </w:r>
      <w:proofErr w:type="spellEnd"/>
      <w:r w:rsidRPr="0055651B">
        <w:t xml:space="preserve"> нормативы финансирования</w:t>
      </w:r>
    </w:p>
    <w:bookmarkEnd w:id="141"/>
    <w:p w:rsidR="00674DF8" w:rsidRPr="0055651B" w:rsidRDefault="00674DF8"/>
    <w:p w:rsidR="00674DF8" w:rsidRPr="0055651B" w:rsidRDefault="000E6E20">
      <w:bookmarkStart w:id="142" w:name="sub_1044"/>
      <w:r w:rsidRPr="0055651B">
        <w:t>44. Средние нормативы финансовых затрат на единицу объема медицинской помощи для целей формирования настоящей программы на 2017-2019 годы составляют:</w:t>
      </w:r>
    </w:p>
    <w:p w:rsidR="00674DF8" w:rsidRPr="0055651B" w:rsidRDefault="000E6E20">
      <w:bookmarkStart w:id="143" w:name="sub_10441"/>
      <w:bookmarkEnd w:id="142"/>
      <w:r w:rsidRPr="0055651B">
        <w:t>1) на 1 вызов скорой медицинской помощи:</w:t>
      </w:r>
    </w:p>
    <w:bookmarkEnd w:id="143"/>
    <w:p w:rsidR="00674DF8" w:rsidRPr="0055651B" w:rsidRDefault="000E6E20">
      <w:r w:rsidRPr="0055651B">
        <w:t>- за счет бюджетных ассигнований областного бюджета, средств обязательного медицинского страхования (в рамках базовой программы ОМС):</w:t>
      </w:r>
    </w:p>
    <w:p w:rsidR="00674DF8" w:rsidRPr="0055651B" w:rsidRDefault="000E6E20">
      <w:r w:rsidRPr="0055651B">
        <w:t>на 2017 год - 1819,5 рубля;</w:t>
      </w:r>
    </w:p>
    <w:p w:rsidR="00674DF8" w:rsidRPr="0055651B" w:rsidRDefault="000E6E20">
      <w:r w:rsidRPr="0055651B">
        <w:t>на 2018 год - 2072,0 рубля;</w:t>
      </w:r>
    </w:p>
    <w:p w:rsidR="00674DF8" w:rsidRPr="0055651B" w:rsidRDefault="000E6E20">
      <w:r w:rsidRPr="0055651B">
        <w:t>на 2019 год - 2150,7 рубля;</w:t>
      </w:r>
    </w:p>
    <w:p w:rsidR="00674DF8" w:rsidRPr="0055651B" w:rsidRDefault="000E6E20">
      <w:r w:rsidRPr="0055651B">
        <w:t>- в рамках сверх базовой программы ОМС на 2017-2019 годы - 11 054,7 рубля;</w:t>
      </w:r>
    </w:p>
    <w:p w:rsidR="00674DF8" w:rsidRPr="0055651B" w:rsidRDefault="000E6E20">
      <w:bookmarkStart w:id="144" w:name="sub_10442"/>
      <w:r w:rsidRPr="0055651B">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bookmarkEnd w:id="144"/>
    <w:p w:rsidR="00674DF8" w:rsidRPr="0055651B" w:rsidRDefault="000E6E20">
      <w:r w:rsidRPr="0055651B">
        <w:t>- за счет средств областного бюджета:</w:t>
      </w:r>
    </w:p>
    <w:p w:rsidR="00674DF8" w:rsidRPr="0055651B" w:rsidRDefault="000E6E20">
      <w:r w:rsidRPr="0055651B">
        <w:t>на 2017 год - 403,9 рубля;</w:t>
      </w:r>
    </w:p>
    <w:p w:rsidR="00674DF8" w:rsidRPr="0055651B" w:rsidRDefault="000E6E20">
      <w:r w:rsidRPr="0055651B">
        <w:t>на 2018 год - 437,7 рубля;</w:t>
      </w:r>
    </w:p>
    <w:p w:rsidR="00674DF8" w:rsidRPr="0055651B" w:rsidRDefault="000E6E20">
      <w:r w:rsidRPr="0055651B">
        <w:t>на 2019 год - 457,0 рубля;</w:t>
      </w:r>
    </w:p>
    <w:p w:rsidR="00674DF8" w:rsidRPr="0055651B" w:rsidRDefault="000E6E20">
      <w:r w:rsidRPr="0055651B">
        <w:t>- за счет средств обязательного медицинского страхования в рамках базовой программы ОМС:</w:t>
      </w:r>
    </w:p>
    <w:p w:rsidR="00674DF8" w:rsidRPr="0055651B" w:rsidRDefault="000E6E20">
      <w:r w:rsidRPr="0055651B">
        <w:t>на 2017 год - 376,2 рубля;</w:t>
      </w:r>
    </w:p>
    <w:p w:rsidR="00674DF8" w:rsidRPr="0055651B" w:rsidRDefault="000E6E20">
      <w:r w:rsidRPr="0055651B">
        <w:lastRenderedPageBreak/>
        <w:t>на 2018 год - 437,7 рубля;</w:t>
      </w:r>
    </w:p>
    <w:p w:rsidR="00674DF8" w:rsidRPr="0055651B" w:rsidRDefault="000E6E20">
      <w:r w:rsidRPr="0055651B">
        <w:t>на 2019 год - 457,0 рубля;</w:t>
      </w:r>
    </w:p>
    <w:p w:rsidR="00674DF8" w:rsidRPr="0055651B" w:rsidRDefault="000E6E20">
      <w:r w:rsidRPr="0055651B">
        <w:t>- в рамках сверх базовой программы ОМС на 2017-2019 годы - 403,9 рубля;</w:t>
      </w:r>
    </w:p>
    <w:p w:rsidR="00674DF8" w:rsidRPr="0055651B" w:rsidRDefault="000E6E20">
      <w:bookmarkStart w:id="145" w:name="sub_10443"/>
      <w:r w:rsidRPr="0055651B">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bookmarkEnd w:id="145"/>
    <w:p w:rsidR="00674DF8" w:rsidRPr="0055651B" w:rsidRDefault="000E6E20">
      <w:r w:rsidRPr="0055651B">
        <w:t>- за счет средств обязательного медицинского страхования в рамках базовой программы ОМС:</w:t>
      </w:r>
    </w:p>
    <w:p w:rsidR="00674DF8" w:rsidRPr="0055651B" w:rsidRDefault="000E6E20">
      <w:r w:rsidRPr="0055651B">
        <w:t>на 2017 год - 1054,0 рубля;</w:t>
      </w:r>
    </w:p>
    <w:p w:rsidR="00674DF8" w:rsidRPr="0055651B" w:rsidRDefault="000E6E20">
      <w:r w:rsidRPr="0055651B">
        <w:t>на 2018 год - 1226,3 рубля;</w:t>
      </w:r>
    </w:p>
    <w:p w:rsidR="00674DF8" w:rsidRPr="0055651B" w:rsidRDefault="000E6E20">
      <w:r w:rsidRPr="0055651B">
        <w:t>на 2019 год - 1278,6 рубля;</w:t>
      </w:r>
    </w:p>
    <w:p w:rsidR="00674DF8" w:rsidRPr="0055651B" w:rsidRDefault="000E6E20">
      <w:r w:rsidRPr="0055651B">
        <w:t>- в рамках сверх базовой программы ОМС на 2017-2019 годы - 1171,6 рубля;</w:t>
      </w:r>
    </w:p>
    <w:p w:rsidR="00674DF8" w:rsidRPr="0055651B" w:rsidRDefault="000E6E20">
      <w:bookmarkStart w:id="146" w:name="sub_10444"/>
      <w:r w:rsidRPr="0055651B">
        <w:t>4) на 1 посещение при оказании медицинской помощи в неотложной форме в амбулаторных условиях за счет средств обязательного медицинского страхования:</w:t>
      </w:r>
    </w:p>
    <w:bookmarkEnd w:id="146"/>
    <w:p w:rsidR="00674DF8" w:rsidRPr="0055651B" w:rsidRDefault="000E6E20">
      <w:r w:rsidRPr="0055651B">
        <w:t>на 2017 год -481,6 рубля;</w:t>
      </w:r>
    </w:p>
    <w:p w:rsidR="00674DF8" w:rsidRPr="0055651B" w:rsidRDefault="000E6E20">
      <w:r w:rsidRPr="0055651B">
        <w:t>на 2018 год - 560,3 рубля;</w:t>
      </w:r>
    </w:p>
    <w:p w:rsidR="00674DF8" w:rsidRPr="0055651B" w:rsidRDefault="000E6E20">
      <w:r w:rsidRPr="0055651B">
        <w:t>на 2019 год - 585,5 рубля;</w:t>
      </w:r>
    </w:p>
    <w:p w:rsidR="00674DF8" w:rsidRPr="0055651B" w:rsidRDefault="000E6E20">
      <w:bookmarkStart w:id="147" w:name="sub_10445"/>
      <w:r w:rsidRPr="0055651B">
        <w:t>5) на 1 случай лечения в условиях дневных стационаров:</w:t>
      </w:r>
    </w:p>
    <w:bookmarkEnd w:id="147"/>
    <w:p w:rsidR="00674DF8" w:rsidRPr="0055651B" w:rsidRDefault="000E6E20">
      <w:r w:rsidRPr="0055651B">
        <w:t>- за счет средств обязательного медицинского страхования в рамках базовой программы ОМС:</w:t>
      </w:r>
    </w:p>
    <w:p w:rsidR="00674DF8" w:rsidRPr="0055651B" w:rsidRDefault="000E6E20">
      <w:r w:rsidRPr="0055651B">
        <w:t>на 2017 год - 11919,1 рубля;</w:t>
      </w:r>
    </w:p>
    <w:p w:rsidR="00674DF8" w:rsidRPr="0055651B" w:rsidRDefault="000E6E20">
      <w:r w:rsidRPr="0055651B">
        <w:t>на 2018 год - 13640,7 рубля;</w:t>
      </w:r>
    </w:p>
    <w:p w:rsidR="00674DF8" w:rsidRPr="0055651B" w:rsidRDefault="000E6E20">
      <w:r w:rsidRPr="0055651B">
        <w:t>на 2019 год - 14372,2 рубля;</w:t>
      </w:r>
    </w:p>
    <w:p w:rsidR="00674DF8" w:rsidRPr="0055651B" w:rsidRDefault="000E6E20">
      <w:r w:rsidRPr="0055651B">
        <w:t>- в рамках сверх базовой программы ОМС на 2017-2019 годы - 11957,9 рубля;</w:t>
      </w:r>
    </w:p>
    <w:p w:rsidR="00674DF8" w:rsidRPr="0055651B" w:rsidRDefault="000E6E20">
      <w:bookmarkStart w:id="148" w:name="sub_10446"/>
      <w:r w:rsidRPr="0055651B">
        <w:t>6) на 1 случай госпитализации в медицинских организациях (их структурных подразделениях), оказывающих медицинскую помощь в стационарных условиях:</w:t>
      </w:r>
    </w:p>
    <w:bookmarkEnd w:id="148"/>
    <w:p w:rsidR="00674DF8" w:rsidRPr="0055651B" w:rsidRDefault="000E6E20">
      <w:r w:rsidRPr="0055651B">
        <w:t>- за счет средств областного бюджета:</w:t>
      </w:r>
    </w:p>
    <w:p w:rsidR="00674DF8" w:rsidRPr="0055651B" w:rsidRDefault="000E6E20">
      <w:r w:rsidRPr="0055651B">
        <w:t>на 2017 год - 24273,7 рубля;</w:t>
      </w:r>
    </w:p>
    <w:p w:rsidR="00674DF8" w:rsidRPr="0055651B" w:rsidRDefault="000E6E20">
      <w:r w:rsidRPr="0055651B">
        <w:t>на 2018 год - 28767,4 рубля;</w:t>
      </w:r>
    </w:p>
    <w:p w:rsidR="00674DF8" w:rsidRPr="0055651B" w:rsidRDefault="000E6E20">
      <w:r w:rsidRPr="0055651B">
        <w:t>на 2019 год - 30550,7 рубля;</w:t>
      </w:r>
    </w:p>
    <w:p w:rsidR="00674DF8" w:rsidRPr="0055651B" w:rsidRDefault="000E6E20">
      <w:r w:rsidRPr="0055651B">
        <w:t>- за счет средств обязательного медицинского страхования в рамках базовой программы ОМС:</w:t>
      </w:r>
    </w:p>
    <w:p w:rsidR="00674DF8" w:rsidRPr="0055651B" w:rsidRDefault="000E6E20">
      <w:r w:rsidRPr="0055651B">
        <w:t>на 2017 год - 24273,7 рубля;</w:t>
      </w:r>
    </w:p>
    <w:p w:rsidR="00674DF8" w:rsidRPr="0055651B" w:rsidRDefault="000E6E20">
      <w:r w:rsidRPr="0055651B">
        <w:t>на 2018 год - 28767,4 рубля;</w:t>
      </w:r>
    </w:p>
    <w:p w:rsidR="00674DF8" w:rsidRPr="0055651B" w:rsidRDefault="000E6E20">
      <w:r w:rsidRPr="0055651B">
        <w:t>на 2019 год - 30550,7 рубля;</w:t>
      </w:r>
    </w:p>
    <w:p w:rsidR="00674DF8" w:rsidRPr="0055651B" w:rsidRDefault="000E6E20">
      <w:r w:rsidRPr="0055651B">
        <w:t>- в рамках сверх базовой программы ОМС на 2017-2019 годы - 69276,8 рубля;</w:t>
      </w:r>
    </w:p>
    <w:p w:rsidR="00674DF8" w:rsidRPr="0055651B" w:rsidRDefault="000E6E20">
      <w:bookmarkStart w:id="149" w:name="sub_10447"/>
      <w:r w:rsidRPr="0055651B">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bookmarkEnd w:id="149"/>
    <w:p w:rsidR="00674DF8" w:rsidRPr="0055651B" w:rsidRDefault="000E6E20">
      <w:r w:rsidRPr="0055651B">
        <w:t>- за счет средств обязательного медицинского страхования в рамках базовой программы ОМС:</w:t>
      </w:r>
    </w:p>
    <w:p w:rsidR="00674DF8" w:rsidRPr="0055651B" w:rsidRDefault="000E6E20">
      <w:r w:rsidRPr="0055651B">
        <w:t>на 2017 год - 1654,0 рубля;</w:t>
      </w:r>
    </w:p>
    <w:p w:rsidR="00674DF8" w:rsidRPr="0055651B" w:rsidRDefault="000E6E20">
      <w:r w:rsidRPr="0055651B">
        <w:t>на 2018 год - 1938,4 рубля;</w:t>
      </w:r>
    </w:p>
    <w:p w:rsidR="00674DF8" w:rsidRPr="0055651B" w:rsidRDefault="000E6E20">
      <w:r w:rsidRPr="0055651B">
        <w:t>на 2019 год - 2038,5 рубля;</w:t>
      </w:r>
    </w:p>
    <w:p w:rsidR="00674DF8" w:rsidRPr="0055651B" w:rsidRDefault="000E6E20">
      <w:r w:rsidRPr="0055651B">
        <w:t>- в рамках сверх базовой программы ОМС на 2017-2019 годы - 1626,2 рубля;</w:t>
      </w:r>
    </w:p>
    <w:p w:rsidR="00674DF8" w:rsidRPr="0055651B" w:rsidRDefault="000E6E20">
      <w:bookmarkStart w:id="150" w:name="sub_10448"/>
      <w:r w:rsidRPr="0055651B">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на 2017-2019 годы, передаваемых бюджету территориального фонда обязательного медицинского страхования:</w:t>
      </w:r>
    </w:p>
    <w:bookmarkEnd w:id="150"/>
    <w:p w:rsidR="00674DF8" w:rsidRPr="0055651B" w:rsidRDefault="000E6E20">
      <w:r w:rsidRPr="0055651B">
        <w:t>на 2017 год - 1856,5 рубля;</w:t>
      </w:r>
    </w:p>
    <w:p w:rsidR="00674DF8" w:rsidRPr="0055651B" w:rsidRDefault="000E6E20">
      <w:r w:rsidRPr="0055651B">
        <w:t>на 2018 год - 1856,5 рубля;</w:t>
      </w:r>
    </w:p>
    <w:p w:rsidR="00674DF8" w:rsidRPr="0055651B" w:rsidRDefault="000E6E20">
      <w:r w:rsidRPr="0055651B">
        <w:lastRenderedPageBreak/>
        <w:t>на 2019 год - 1856,5 рубля.</w:t>
      </w:r>
    </w:p>
    <w:p w:rsidR="00674DF8" w:rsidRPr="0055651B" w:rsidRDefault="000E6E20">
      <w:bookmarkStart w:id="151" w:name="sub_1045"/>
      <w:r w:rsidRPr="0055651B">
        <w:t xml:space="preserve">45. </w:t>
      </w:r>
      <w:proofErr w:type="spellStart"/>
      <w:r w:rsidRPr="0055651B">
        <w:t>Подушевые</w:t>
      </w:r>
      <w:proofErr w:type="spellEnd"/>
      <w:r w:rsidRPr="0055651B">
        <w:t xml:space="preserve"> нормативы финансирования устанавливаются Правительством Калининградской области исходя из средних нормативов, предусмотренных </w:t>
      </w:r>
      <w:hyperlink w:anchor="sub_600" w:history="1">
        <w:r w:rsidRPr="0055651B">
          <w:rPr>
            <w:rStyle w:val="a4"/>
          </w:rPr>
          <w:t>главами 6</w:t>
        </w:r>
      </w:hyperlink>
      <w:r w:rsidRPr="0055651B">
        <w:t xml:space="preserve"> и </w:t>
      </w:r>
      <w:hyperlink w:anchor="sub_700" w:history="1">
        <w:r w:rsidRPr="0055651B">
          <w:rPr>
            <w:rStyle w:val="a4"/>
          </w:rPr>
          <w:t xml:space="preserve">7 </w:t>
        </w:r>
      </w:hyperlink>
      <w:r w:rsidRPr="0055651B">
        <w:t xml:space="preserve">Программы, с учетом коэффициентов дифференциации, рассчитанных в соответствии с </w:t>
      </w:r>
      <w:hyperlink r:id="rId37" w:history="1">
        <w:r w:rsidRPr="0055651B">
          <w:rPr>
            <w:rStyle w:val="a4"/>
          </w:rPr>
          <w:t>постановлением</w:t>
        </w:r>
      </w:hyperlink>
      <w:r w:rsidRPr="0055651B">
        <w:t xml:space="preserve"> Правительства Российской Федерации от 05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55651B">
        <w:t>страхования</w:t>
      </w:r>
      <w:proofErr w:type="gramEnd"/>
      <w:r w:rsidRPr="0055651B">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74DF8" w:rsidRPr="0055651B" w:rsidRDefault="000E6E20">
      <w:pPr>
        <w:pStyle w:val="a6"/>
        <w:rPr>
          <w:color w:val="000000"/>
          <w:sz w:val="16"/>
          <w:szCs w:val="16"/>
        </w:rPr>
      </w:pPr>
      <w:bookmarkStart w:id="152" w:name="sub_1046"/>
      <w:bookmarkEnd w:id="151"/>
      <w:r w:rsidRPr="0055651B">
        <w:rPr>
          <w:color w:val="000000"/>
          <w:sz w:val="16"/>
          <w:szCs w:val="16"/>
        </w:rPr>
        <w:t>Информация об изменениях:</w:t>
      </w:r>
    </w:p>
    <w:bookmarkEnd w:id="152"/>
    <w:p w:rsidR="00674DF8" w:rsidRPr="0055651B" w:rsidRDefault="000E6E20">
      <w:pPr>
        <w:pStyle w:val="a7"/>
      </w:pPr>
      <w:r w:rsidRPr="0055651B">
        <w:t xml:space="preserve">Пункт 46 изменен с 25 октября 2017 г. - </w:t>
      </w:r>
      <w:hyperlink r:id="rId38"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39"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40" w:history="1">
        <w:r w:rsidR="000E6E20" w:rsidRPr="0055651B">
          <w:rPr>
            <w:rStyle w:val="a4"/>
          </w:rPr>
          <w:t>См. предыдущую редакцию</w:t>
        </w:r>
      </w:hyperlink>
    </w:p>
    <w:p w:rsidR="00674DF8" w:rsidRPr="0055651B" w:rsidRDefault="000E6E20">
      <w:r w:rsidRPr="0055651B">
        <w:t xml:space="preserve">46. Средние </w:t>
      </w:r>
      <w:proofErr w:type="spellStart"/>
      <w:r w:rsidRPr="0055651B">
        <w:t>подушевые</w:t>
      </w:r>
      <w:proofErr w:type="spellEnd"/>
      <w:r w:rsidRPr="0055651B">
        <w:t xml:space="preserve"> нормативы финансирования, предусмотренные программой (без учета расходов федерального бюджета), составляют:</w:t>
      </w:r>
    </w:p>
    <w:p w:rsidR="00674DF8" w:rsidRPr="0055651B" w:rsidRDefault="000E6E20">
      <w:r w:rsidRPr="0055651B">
        <w:t>- за счет бюджетных ассигнований соответствующих бюджетов (в расчете на 1 жителя):</w:t>
      </w:r>
    </w:p>
    <w:p w:rsidR="00674DF8" w:rsidRPr="0055651B" w:rsidRDefault="000E6E20">
      <w:r w:rsidRPr="0055651B">
        <w:t>в 2017 году - 1127,8 рубля;</w:t>
      </w:r>
    </w:p>
    <w:p w:rsidR="00674DF8" w:rsidRPr="0055651B" w:rsidRDefault="000E6E20">
      <w:r w:rsidRPr="0055651B">
        <w:t>в 2018 году - 1118,7 рубля;</w:t>
      </w:r>
    </w:p>
    <w:p w:rsidR="00674DF8" w:rsidRPr="0055651B" w:rsidRDefault="000E6E20">
      <w:r w:rsidRPr="0055651B">
        <w:t>в 2019 году - 1091,2 рубля;</w:t>
      </w:r>
    </w:p>
    <w:p w:rsidR="00674DF8" w:rsidRPr="0055651B" w:rsidRDefault="000E6E20">
      <w:r w:rsidRPr="0055651B">
        <w:t>-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w:t>
      </w:r>
    </w:p>
    <w:p w:rsidR="00674DF8" w:rsidRPr="0055651B" w:rsidRDefault="000E6E20">
      <w:r w:rsidRPr="0055651B">
        <w:t>в 2017 году - 1561,9 рубля;</w:t>
      </w:r>
    </w:p>
    <w:p w:rsidR="00674DF8" w:rsidRPr="0055651B" w:rsidRDefault="000E6E20">
      <w:r w:rsidRPr="0055651B">
        <w:t>в 2018 году - 1570,1 рубля;</w:t>
      </w:r>
    </w:p>
    <w:p w:rsidR="00674DF8" w:rsidRPr="0055651B" w:rsidRDefault="000E6E20">
      <w:r w:rsidRPr="0055651B">
        <w:t>в 2019 году - 1578,8 рубля;</w:t>
      </w:r>
    </w:p>
    <w:p w:rsidR="00674DF8" w:rsidRPr="0055651B" w:rsidRDefault="000E6E20">
      <w:r w:rsidRPr="0055651B">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w:t>
      </w:r>
    </w:p>
    <w:p w:rsidR="00674DF8" w:rsidRPr="0055651B" w:rsidRDefault="000E6E20">
      <w:bookmarkStart w:id="153" w:name="sub_4611"/>
      <w:r w:rsidRPr="0055651B">
        <w:t>в 2017 году - 8838,3 рубля;</w:t>
      </w:r>
    </w:p>
    <w:p w:rsidR="00674DF8" w:rsidRPr="0055651B" w:rsidRDefault="000E6E20">
      <w:bookmarkStart w:id="154" w:name="sub_4612"/>
      <w:bookmarkEnd w:id="153"/>
      <w:r w:rsidRPr="0055651B">
        <w:t>в 2018 году - 10320,8 рубля;</w:t>
      </w:r>
    </w:p>
    <w:p w:rsidR="00674DF8" w:rsidRPr="0055651B" w:rsidRDefault="000E6E20">
      <w:bookmarkStart w:id="155" w:name="sub_4613"/>
      <w:bookmarkEnd w:id="154"/>
      <w:r w:rsidRPr="0055651B">
        <w:t>в 2019 году - 10857,8 рубля.</w:t>
      </w:r>
    </w:p>
    <w:p w:rsidR="00674DF8" w:rsidRPr="0055651B" w:rsidRDefault="000E6E20">
      <w:bookmarkStart w:id="156" w:name="sub_1047"/>
      <w:bookmarkEnd w:id="155"/>
      <w:r w:rsidRPr="0055651B">
        <w:t xml:space="preserve">47. </w:t>
      </w:r>
      <w:proofErr w:type="gramStart"/>
      <w:r w:rsidRPr="0055651B">
        <w:t xml:space="preserve">Средние </w:t>
      </w:r>
      <w:proofErr w:type="spellStart"/>
      <w:r w:rsidRPr="0055651B">
        <w:t>подушевые</w:t>
      </w:r>
      <w:proofErr w:type="spellEnd"/>
      <w:r w:rsidRPr="0055651B">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ВМП.</w:t>
      </w:r>
      <w:proofErr w:type="gramEnd"/>
    </w:p>
    <w:p w:rsidR="00674DF8" w:rsidRPr="0055651B" w:rsidRDefault="000E6E20">
      <w:bookmarkStart w:id="157" w:name="sub_1048"/>
      <w:bookmarkEnd w:id="156"/>
      <w:r w:rsidRPr="0055651B">
        <w:t>48. 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Калининградской области о бюджете территориального фонда обязательного медицинского страхования.</w:t>
      </w:r>
    </w:p>
    <w:p w:rsidR="00674DF8" w:rsidRPr="0055651B" w:rsidRDefault="000E6E20">
      <w:bookmarkStart w:id="158" w:name="sub_1049"/>
      <w:bookmarkEnd w:id="157"/>
      <w:r w:rsidRPr="0055651B">
        <w:t>49. Объемы медицинской помощи сбалансированы с их финансовым обеспечением, в том числе с уплатой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bookmarkEnd w:id="158"/>
    <w:p w:rsidR="00674DF8" w:rsidRPr="0055651B" w:rsidRDefault="00674DF8"/>
    <w:p w:rsidR="00674DF8" w:rsidRPr="0055651B" w:rsidRDefault="000E6E20">
      <w:pPr>
        <w:pStyle w:val="1"/>
      </w:pPr>
      <w:bookmarkStart w:id="159" w:name="sub_800"/>
      <w:r w:rsidRPr="0055651B">
        <w:lastRenderedPageBreak/>
        <w:t>Глава 8. Порядок и условия оказания медицинской помощи</w:t>
      </w:r>
    </w:p>
    <w:bookmarkEnd w:id="159"/>
    <w:p w:rsidR="00674DF8" w:rsidRPr="0055651B" w:rsidRDefault="00674DF8"/>
    <w:p w:rsidR="00674DF8" w:rsidRPr="0055651B" w:rsidRDefault="000E6E20">
      <w:bookmarkStart w:id="160" w:name="sub_1050"/>
      <w:r w:rsidRPr="0055651B">
        <w:t>50. Программа гарантирует следующий порядок и условия оказания медицинской помощи.</w:t>
      </w:r>
    </w:p>
    <w:p w:rsidR="00674DF8" w:rsidRPr="0055651B" w:rsidRDefault="000E6E20">
      <w:bookmarkStart w:id="161" w:name="sub_1051"/>
      <w:bookmarkEnd w:id="160"/>
      <w:r w:rsidRPr="0055651B">
        <w:t xml:space="preserve">51. </w:t>
      </w:r>
      <w:proofErr w:type="gramStart"/>
      <w:r w:rsidRPr="0055651B">
        <w:t>Медицинская помощь организуется и оказывается в соответствии с порядками оказания медицинской помощи, утвержденных Министерством здравоохранения Российской Федерации, обязательными для исполнения на территории Российской Федерации, а также на основе стандартов медицинской помощи.</w:t>
      </w:r>
      <w:proofErr w:type="gramEnd"/>
    </w:p>
    <w:p w:rsidR="00674DF8" w:rsidRPr="0055651B" w:rsidRDefault="000E6E20">
      <w:bookmarkStart w:id="162" w:name="sub_1052"/>
      <w:bookmarkEnd w:id="161"/>
      <w:r w:rsidRPr="0055651B">
        <w:t>52. Порядок оказания медицинской помощи в амбулаторных условиях:</w:t>
      </w:r>
    </w:p>
    <w:p w:rsidR="00674DF8" w:rsidRPr="0055651B" w:rsidRDefault="000E6E20">
      <w:bookmarkStart w:id="163" w:name="sub_10521"/>
      <w:bookmarkEnd w:id="162"/>
      <w:r w:rsidRPr="0055651B">
        <w:t xml:space="preserve">1) в рамках первичной медико-санитарной помощи амбулаторная медицинская помощь организуется по участковому принципу в соответствии со </w:t>
      </w:r>
      <w:hyperlink r:id="rId41" w:history="1">
        <w:r w:rsidRPr="0055651B">
          <w:rPr>
            <w:rStyle w:val="a4"/>
          </w:rPr>
          <w:t>статьей 21</w:t>
        </w:r>
      </w:hyperlink>
      <w:r w:rsidRPr="0055651B">
        <w:t xml:space="preserve"> Федерального закона от 21 ноября 2011 года N 323-ФЗ "Об основах охраны здоровья граждан в Российской Федерации":</w:t>
      </w:r>
    </w:p>
    <w:bookmarkEnd w:id="163"/>
    <w:p w:rsidR="00674DF8" w:rsidRPr="0055651B" w:rsidRDefault="000E6E20">
      <w:r w:rsidRPr="0055651B">
        <w:t>- закрепление населения осуществляется по участковому принципу за медицинскими организациями, оказывающими амбулаторную медицинскую помощь в рамках первичной медико-санитарной помощи, и производится их руководителями с учетом критериев территориальной (в том числе транспортной) доступности доврачебной, врачебной помощи, скорой медицинской (неотложной) помощи;</w:t>
      </w:r>
    </w:p>
    <w:p w:rsidR="00674DF8" w:rsidRPr="0055651B" w:rsidRDefault="000E6E20">
      <w:r w:rsidRPr="0055651B">
        <w:t>- населению предоставляется право выбора медицинской организации из медицинских организаций, участвующих в реализации территориальной программы ОМС, в соответствии с законодательством Российской Федерации не чаще чем один раз в год (за исключением случаев изменения места жительства или места пребывания);</w:t>
      </w:r>
    </w:p>
    <w:p w:rsidR="00674DF8" w:rsidRPr="0055651B" w:rsidRDefault="000E6E20">
      <w:proofErr w:type="gramStart"/>
      <w:r w:rsidRPr="0055651B">
        <w:t>- населению предоставляется возможность выбора врача (с учетом его согласия) в выбранной медицинской организации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 путем подачи заявления лично или через своего представителя на имя руководителя медицинской организации;</w:t>
      </w:r>
      <w:proofErr w:type="gramEnd"/>
    </w:p>
    <w:p w:rsidR="00674DF8" w:rsidRPr="0055651B" w:rsidRDefault="000E6E20">
      <w:bookmarkStart w:id="164" w:name="sub_10522"/>
      <w:r w:rsidRPr="0055651B">
        <w:t>2) медицинская помощь по экстренным показаниям оказывается с момента обращения гражданина, срок ожидания оказания первичной медико-санитарной помощи в неотложной форме с момента обращения составляет не более 2 часов;</w:t>
      </w:r>
    </w:p>
    <w:p w:rsidR="00674DF8" w:rsidRPr="0055651B" w:rsidRDefault="000E6E20">
      <w:bookmarkStart w:id="165" w:name="sub_10523"/>
      <w:bookmarkEnd w:id="164"/>
      <w:r w:rsidRPr="0055651B">
        <w:t xml:space="preserve">3) прием плановых больных осуществляется по предварительной записи, в том числе по телефону, </w:t>
      </w:r>
      <w:proofErr w:type="spellStart"/>
      <w:r w:rsidRPr="0055651B">
        <w:t>самозаписи</w:t>
      </w:r>
      <w:proofErr w:type="spellEnd"/>
      <w:r w:rsidRPr="0055651B">
        <w:t xml:space="preserve"> пациентов и электронной записи через информационно-телекоммуникационную сеть "Интернет" (далее - сеть "Интернет");</w:t>
      </w:r>
    </w:p>
    <w:p w:rsidR="00674DF8" w:rsidRPr="0055651B" w:rsidRDefault="000E6E20">
      <w:bookmarkStart w:id="166" w:name="sub_10524"/>
      <w:bookmarkEnd w:id="165"/>
      <w:r w:rsidRPr="0055651B">
        <w:t>4)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674DF8" w:rsidRPr="0055651B" w:rsidRDefault="000E6E20">
      <w:bookmarkStart w:id="167" w:name="sub_10525"/>
      <w:bookmarkEnd w:id="166"/>
      <w:r w:rsidRPr="0055651B">
        <w:t xml:space="preserve">5) на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срок ожидания не должен превышать 14 календарных дней </w:t>
      </w:r>
      <w:proofErr w:type="gramStart"/>
      <w:r w:rsidRPr="0055651B">
        <w:t>с даты назначения</w:t>
      </w:r>
      <w:proofErr w:type="gramEnd"/>
      <w:r w:rsidRPr="0055651B">
        <w:t>;</w:t>
      </w:r>
    </w:p>
    <w:p w:rsidR="00674DF8" w:rsidRPr="0055651B" w:rsidRDefault="000E6E20">
      <w:bookmarkStart w:id="168" w:name="sub_10526"/>
      <w:bookmarkEnd w:id="167"/>
      <w:r w:rsidRPr="0055651B">
        <w:t xml:space="preserve">6) срок проведения консультаций врачей-специалистов не должен превышать 14 календарных дней </w:t>
      </w:r>
      <w:proofErr w:type="gramStart"/>
      <w:r w:rsidRPr="0055651B">
        <w:t>с даты обращения</w:t>
      </w:r>
      <w:proofErr w:type="gramEnd"/>
      <w:r w:rsidRPr="0055651B">
        <w:t xml:space="preserve"> пациента в медицинскую организацию;</w:t>
      </w:r>
    </w:p>
    <w:p w:rsidR="00674DF8" w:rsidRPr="0055651B" w:rsidRDefault="000E6E20">
      <w:bookmarkStart w:id="169" w:name="sub_10527"/>
      <w:bookmarkEnd w:id="168"/>
      <w:r w:rsidRPr="0055651B">
        <w:t xml:space="preserve">7) 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должен превышать 30 календарных дней </w:t>
      </w:r>
      <w:proofErr w:type="gramStart"/>
      <w:r w:rsidRPr="0055651B">
        <w:t>с даты назначения</w:t>
      </w:r>
      <w:proofErr w:type="gramEnd"/>
      <w:r w:rsidRPr="0055651B">
        <w:t>;</w:t>
      </w:r>
    </w:p>
    <w:p w:rsidR="00674DF8" w:rsidRPr="0055651B" w:rsidRDefault="000E6E20">
      <w:bookmarkStart w:id="170" w:name="sub_10528"/>
      <w:bookmarkEnd w:id="169"/>
      <w:proofErr w:type="gramStart"/>
      <w:r w:rsidRPr="0055651B">
        <w:t>8) вызов врача на дом осуществляется в день вызова, не допускается внеочередной прием пациентов, обслуживаемых на платной основе; объем диагностических и лечебных мероприятий, своевременность их проведения для пациента определяет лечащий врач;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roofErr w:type="gramEnd"/>
    </w:p>
    <w:p w:rsidR="00674DF8" w:rsidRPr="0055651B" w:rsidRDefault="000E6E20">
      <w:bookmarkStart w:id="171" w:name="sub_10529"/>
      <w:bookmarkEnd w:id="170"/>
      <w:r w:rsidRPr="0055651B">
        <w:t xml:space="preserve">9) направление пациента на плановую госпитализацию осуществляется лечащим врачом в </w:t>
      </w:r>
      <w:r w:rsidRPr="0055651B">
        <w:lastRenderedPageBreak/>
        <w:t>соответствии с клиническими показаниями, требующими госпитального режима, интенсивной терапии и круглосуточного наблюдения врача;</w:t>
      </w:r>
    </w:p>
    <w:p w:rsidR="00674DF8" w:rsidRPr="0055651B" w:rsidRDefault="000E6E20">
      <w:bookmarkStart w:id="172" w:name="sub_105210"/>
      <w:bookmarkEnd w:id="171"/>
      <w:r w:rsidRPr="0055651B">
        <w:t>10) оказание амбулаторной медицинской помощи в медицинских организациях при социально значимых заболеваниях может осуществляться как по направлению врача общей практики (семейного врача), врача-терапевта участкового, врача-педиатра участкового, врача-специалиста поликлиники, так и по личному обращению гражданина;</w:t>
      </w:r>
    </w:p>
    <w:p w:rsidR="00674DF8" w:rsidRPr="0055651B" w:rsidRDefault="000E6E20">
      <w:bookmarkStart w:id="173" w:name="sub_105211"/>
      <w:bookmarkEnd w:id="172"/>
      <w:r w:rsidRPr="0055651B">
        <w:t>11) направление на консультацию и лечение в федеральные специализированные медицинские организации для оказания высокотехнологичных видов медицинской помощи осуществляет Министерство здравоохранения Калининградской области в утвержденном им порядке, 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674DF8" w:rsidRPr="0055651B" w:rsidRDefault="000E6E20">
      <w:bookmarkStart w:id="174" w:name="sub_1053"/>
      <w:bookmarkEnd w:id="173"/>
      <w:r w:rsidRPr="0055651B">
        <w:t>53. Порядок оказания медицинской помощи в условиях дневного стационара:</w:t>
      </w:r>
    </w:p>
    <w:p w:rsidR="00674DF8" w:rsidRPr="0055651B" w:rsidRDefault="000E6E20">
      <w:bookmarkStart w:id="175" w:name="sub_10531"/>
      <w:bookmarkEnd w:id="174"/>
      <w:r w:rsidRPr="0055651B">
        <w:t>1) наличие направления на госпитализацию, выданного врачом общей практики (семейным врачом), врачом-терапевтом участковым, врачо</w:t>
      </w:r>
      <w:proofErr w:type="gramStart"/>
      <w:r w:rsidRPr="0055651B">
        <w:t>м-</w:t>
      </w:r>
      <w:proofErr w:type="gramEnd"/>
      <w:r w:rsidRPr="0055651B">
        <w:t xml:space="preserve"> педиатром участковым, врачом-специалистом поликлиники, главным внештатным специалистом Министерства здравоохранения Калининградской области, врачом стационара круглосуточного пребывания для продолжения или завершения лечения;</w:t>
      </w:r>
    </w:p>
    <w:p w:rsidR="00674DF8" w:rsidRPr="0055651B" w:rsidRDefault="000E6E20">
      <w:bookmarkStart w:id="176" w:name="sub_10532"/>
      <w:bookmarkEnd w:id="175"/>
      <w:r w:rsidRPr="0055651B">
        <w:t>2) госпитализация проводится по клиническим показаниям, не требующим круглосуточного наблюдения за состоянием пациента;</w:t>
      </w:r>
    </w:p>
    <w:p w:rsidR="00674DF8" w:rsidRPr="0055651B" w:rsidRDefault="000E6E20">
      <w:bookmarkStart w:id="177" w:name="sub_10533"/>
      <w:bookmarkEnd w:id="176"/>
      <w:r w:rsidRPr="0055651B">
        <w:t xml:space="preserve">3) допускается наличие очереди на плановую госпитализацию, но не более 7 дней </w:t>
      </w:r>
      <w:proofErr w:type="gramStart"/>
      <w:r w:rsidRPr="0055651B">
        <w:t>с даты получения</w:t>
      </w:r>
      <w:proofErr w:type="gramEnd"/>
      <w:r w:rsidRPr="0055651B">
        <w:t xml:space="preserve"> направления на госпитализацию;</w:t>
      </w:r>
    </w:p>
    <w:p w:rsidR="00674DF8" w:rsidRPr="0055651B" w:rsidRDefault="000E6E20">
      <w:bookmarkStart w:id="178" w:name="sub_10534"/>
      <w:bookmarkEnd w:id="177"/>
      <w:r w:rsidRPr="0055651B">
        <w:t>4) при ухудшении состояния больного производится его перевод в стационар круглосуточного пребывания.</w:t>
      </w:r>
    </w:p>
    <w:p w:rsidR="00674DF8" w:rsidRPr="0055651B" w:rsidRDefault="000E6E20">
      <w:bookmarkStart w:id="179" w:name="sub_1054"/>
      <w:bookmarkEnd w:id="178"/>
      <w:r w:rsidRPr="0055651B">
        <w:t>54. Порядок оказания медицинской помощи в стационарных условиях:</w:t>
      </w:r>
    </w:p>
    <w:p w:rsidR="00674DF8" w:rsidRPr="0055651B" w:rsidRDefault="000E6E20">
      <w:bookmarkStart w:id="180" w:name="sub_10541"/>
      <w:bookmarkEnd w:id="179"/>
      <w:r w:rsidRPr="0055651B">
        <w:t>1) наличие направления на госпитализацию, выданного:</w:t>
      </w:r>
    </w:p>
    <w:bookmarkEnd w:id="180"/>
    <w:p w:rsidR="00674DF8" w:rsidRPr="0055651B" w:rsidRDefault="000E6E20">
      <w:r w:rsidRPr="0055651B">
        <w:t>- врачом общей практики (семейным врачом), медицинской организацией, оказывающей амбулаторную медицинскую помощь в рамках первичной медико-санитарной помощи;</w:t>
      </w:r>
    </w:p>
    <w:p w:rsidR="00674DF8" w:rsidRPr="0055651B" w:rsidRDefault="000E6E20">
      <w:r w:rsidRPr="0055651B">
        <w:t>- врачом-специалистом, оказывающим специализированную медицинскую помощь при социально значимых заболеваниях;</w:t>
      </w:r>
    </w:p>
    <w:p w:rsidR="00674DF8" w:rsidRPr="0055651B" w:rsidRDefault="000E6E20">
      <w:r w:rsidRPr="0055651B">
        <w:t>- медицинскими работниками скорой медицинской помощи;</w:t>
      </w:r>
    </w:p>
    <w:p w:rsidR="00674DF8" w:rsidRPr="0055651B" w:rsidRDefault="000E6E20">
      <w:r w:rsidRPr="0055651B">
        <w:t>- главным внештатным специалистом Министерства здравоохранения Калининградской области;</w:t>
      </w:r>
    </w:p>
    <w:p w:rsidR="00674DF8" w:rsidRPr="0055651B" w:rsidRDefault="000E6E20">
      <w:r w:rsidRPr="0055651B">
        <w:t>- при самостоятельном обращении гражданина в приемное отделение стационарного учреждения здравоохранения при наличии показаний к экстренной госпитализации;</w:t>
      </w:r>
    </w:p>
    <w:p w:rsidR="00674DF8" w:rsidRPr="0055651B" w:rsidRDefault="000E6E20">
      <w:bookmarkStart w:id="181" w:name="sub_10542"/>
      <w:r w:rsidRPr="0055651B">
        <w:t>2) госпитализация осуществляется по клиническим показаниям, требующим проведения интенсивных методов диагностики и лечения, круглосуточного наблюдения, а также по эпидемическим показаниям;</w:t>
      </w:r>
    </w:p>
    <w:p w:rsidR="00674DF8" w:rsidRPr="0055651B" w:rsidRDefault="000E6E20">
      <w:bookmarkStart w:id="182" w:name="sub_10543"/>
      <w:bookmarkEnd w:id="181"/>
      <w:r w:rsidRPr="0055651B">
        <w:t>3) пациент госпитализируется немедленно при состояниях, угрожающих его жизни, а также в случаях выявления у него особо опасных инфекций;</w:t>
      </w:r>
    </w:p>
    <w:p w:rsidR="00674DF8" w:rsidRPr="0055651B" w:rsidRDefault="000E6E20">
      <w:bookmarkStart w:id="183" w:name="sub_10544"/>
      <w:bookmarkEnd w:id="182"/>
      <w:r w:rsidRPr="0055651B">
        <w:t xml:space="preserve">4) вероятность наличия очереди на плановую госпитализацию существует, 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w:t>
      </w:r>
      <w:proofErr w:type="gramStart"/>
      <w:r w:rsidRPr="0055651B">
        <w:t>с даты выдачи</w:t>
      </w:r>
      <w:proofErr w:type="gramEnd"/>
      <w:r w:rsidRPr="0055651B">
        <w:t xml:space="preserve"> лечащим врачом направления на госпитализацию;</w:t>
      </w:r>
    </w:p>
    <w:p w:rsidR="00674DF8" w:rsidRPr="0055651B" w:rsidRDefault="000E6E20">
      <w:bookmarkStart w:id="184" w:name="sub_10545"/>
      <w:bookmarkEnd w:id="183"/>
      <w:r w:rsidRPr="0055651B">
        <w:t>5)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74DF8" w:rsidRPr="0055651B" w:rsidRDefault="000E6E20">
      <w:bookmarkStart w:id="185" w:name="sub_10546"/>
      <w:bookmarkEnd w:id="184"/>
      <w:proofErr w:type="gramStart"/>
      <w:r w:rsidRPr="0055651B">
        <w:t xml:space="preserve">6) пациент должен быть осмотрен врачом в приемном отделении не позднее 30 минут с момента обращения, при угрожающих жизни состояниях - незамедлительно; при наличии показаний </w:t>
      </w:r>
      <w:r w:rsidRPr="0055651B">
        <w:lastRenderedPageBreak/>
        <w:t>для планового стационарного лечения пациент должен быть госпитализирован в течение 2 часов;</w:t>
      </w:r>
      <w:proofErr w:type="gramEnd"/>
    </w:p>
    <w:p w:rsidR="00674DF8" w:rsidRPr="0055651B" w:rsidRDefault="000E6E20">
      <w:bookmarkStart w:id="186" w:name="sub_10547"/>
      <w:bookmarkEnd w:id="185"/>
      <w:proofErr w:type="gramStart"/>
      <w:r w:rsidRPr="0055651B">
        <w:t xml:space="preserve">7) размещение больных в палатах осуществляется в соответствии с законодательством Российской Федерации, в маломестных (не более 2 мест) палатах (боксах) пациенты размещаются при наличии медицинских и (или) эпидемиологических показаний к размещению пациентов в маломестных палатах (боксах), утвержденных </w:t>
      </w:r>
      <w:hyperlink r:id="rId42" w:history="1">
        <w:r w:rsidRPr="0055651B">
          <w:rPr>
            <w:rStyle w:val="a4"/>
          </w:rPr>
          <w:t>приказом</w:t>
        </w:r>
      </w:hyperlink>
      <w:r w:rsidRPr="0055651B">
        <w:t xml:space="preserve"> Министерства здравоохранения и социального развития Российской Федерации от 15 мая 2012 года N 535н;</w:t>
      </w:r>
      <w:proofErr w:type="gramEnd"/>
    </w:p>
    <w:p w:rsidR="00674DF8" w:rsidRPr="0055651B" w:rsidRDefault="000E6E20">
      <w:bookmarkStart w:id="187" w:name="sub_10548"/>
      <w:bookmarkEnd w:id="186"/>
      <w:r w:rsidRPr="0055651B">
        <w:t>8) обеспечение больных, рожениц, родильниц и новорожденных медикаментами и лечебным питанием в соответствии с законодательством Российской Федерации и Калининградской области;</w:t>
      </w:r>
    </w:p>
    <w:p w:rsidR="00674DF8" w:rsidRPr="0055651B" w:rsidRDefault="000E6E20">
      <w:bookmarkStart w:id="188" w:name="sub_10549"/>
      <w:bookmarkEnd w:id="187"/>
      <w:r w:rsidRPr="0055651B">
        <w:t>9) при совместном нахождении с ребенком до достижения им возраста четырех лет (с ребенком старше указанного возраста - при наличии медицинских показаний) одному из родителей, иному члену семьи или иному законному представителю в стационарных условиях предоставляется спальное место и питание;</w:t>
      </w:r>
    </w:p>
    <w:p w:rsidR="00674DF8" w:rsidRPr="0055651B" w:rsidRDefault="000E6E20">
      <w:bookmarkStart w:id="189" w:name="sub_105410"/>
      <w:bookmarkEnd w:id="188"/>
      <w:r w:rsidRPr="0055651B">
        <w:t>10)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обеспечение граждан донорской кровью и ее компонентами.</w:t>
      </w:r>
    </w:p>
    <w:p w:rsidR="00674DF8" w:rsidRPr="0055651B" w:rsidRDefault="000E6E20">
      <w:bookmarkStart w:id="190" w:name="sub_1055"/>
      <w:bookmarkEnd w:id="189"/>
      <w:r w:rsidRPr="0055651B">
        <w:t>55. Порядок оказания скорой, в том числе скорой специализированной, медицинской помощи:</w:t>
      </w:r>
    </w:p>
    <w:p w:rsidR="00674DF8" w:rsidRPr="0055651B" w:rsidRDefault="000E6E20">
      <w:bookmarkStart w:id="191" w:name="sub_10551"/>
      <w:bookmarkEnd w:id="190"/>
      <w:r w:rsidRPr="0055651B">
        <w:t>1) немедленный выезд и прибытие к пациенту (на место происшествия) в пределах установленного норматива времени (не более 20 минут при оказании скорой медицинской помощи в экстренной форме);</w:t>
      </w:r>
    </w:p>
    <w:p w:rsidR="00674DF8" w:rsidRPr="0055651B" w:rsidRDefault="000E6E20">
      <w:bookmarkStart w:id="192" w:name="sub_10552"/>
      <w:bookmarkEnd w:id="191"/>
      <w:r w:rsidRPr="0055651B">
        <w:t>2) установление диагноза, осуществление мероприятий, способствующих стабилизации или улучшению состояния пациента, и при наличии медицинских показаний транспортировка пациента в стационар;</w:t>
      </w:r>
    </w:p>
    <w:p w:rsidR="00674DF8" w:rsidRPr="0055651B" w:rsidRDefault="000E6E20">
      <w:bookmarkStart w:id="193" w:name="sub_10553"/>
      <w:bookmarkEnd w:id="192"/>
      <w:r w:rsidRPr="0055651B">
        <w:t>3) передача пациента и соответствующей документации дежурному врачу стационара;</w:t>
      </w:r>
    </w:p>
    <w:p w:rsidR="00674DF8" w:rsidRPr="0055651B" w:rsidRDefault="000E6E20">
      <w:bookmarkStart w:id="194" w:name="sub_10554"/>
      <w:bookmarkEnd w:id="193"/>
      <w:r w:rsidRPr="0055651B">
        <w:t>4) обеспечение распределения больных (пострадавших) и установление последовательности оказания медицинской помощи при массовых заболеваниях, отравлениях, травмах и других чрезвычайных ситуациях;</w:t>
      </w:r>
    </w:p>
    <w:p w:rsidR="00674DF8" w:rsidRPr="0055651B" w:rsidRDefault="000E6E20">
      <w:bookmarkStart w:id="195" w:name="sub_10555"/>
      <w:bookmarkEnd w:id="194"/>
      <w:r w:rsidRPr="0055651B">
        <w:t xml:space="preserve">5) оказание скорой, в том числе скорой специализированной, медицинской помощи в соответствии с </w:t>
      </w:r>
      <w:hyperlink r:id="rId43" w:history="1">
        <w:r w:rsidRPr="0055651B">
          <w:rPr>
            <w:rStyle w:val="a4"/>
          </w:rPr>
          <w:t>порядком</w:t>
        </w:r>
      </w:hyperlink>
      <w:r w:rsidRPr="0055651B">
        <w:t xml:space="preserve">, утвержденным </w:t>
      </w:r>
      <w:hyperlink r:id="rId44" w:history="1">
        <w:r w:rsidRPr="0055651B">
          <w:rPr>
            <w:rStyle w:val="a4"/>
          </w:rPr>
          <w:t>приказом</w:t>
        </w:r>
      </w:hyperlink>
      <w:r w:rsidRPr="0055651B">
        <w:t xml:space="preserve"> Министерства здравоохранения Российской Федерации от 20 июня 2013 года N 388н;</w:t>
      </w:r>
    </w:p>
    <w:p w:rsidR="00674DF8" w:rsidRPr="0055651B" w:rsidRDefault="000E6E20">
      <w:bookmarkStart w:id="196" w:name="sub_10556"/>
      <w:bookmarkEnd w:id="195"/>
      <w:r w:rsidRPr="0055651B">
        <w:t>6) отсутствие личных документов и полиса обязательного медицинского страхования не является причиной отказа в вызове и оказании скорой медицинской помощи;</w:t>
      </w:r>
    </w:p>
    <w:p w:rsidR="00674DF8" w:rsidRPr="0055651B" w:rsidRDefault="000E6E20">
      <w:bookmarkStart w:id="197" w:name="sub_10557"/>
      <w:bookmarkEnd w:id="196"/>
      <w:r w:rsidRPr="0055651B">
        <w:t>7) при проведении массовых мероприятий (спортивных, культурных и других) оплата дежу</w:t>
      </w:r>
      <w:proofErr w:type="gramStart"/>
      <w:r w:rsidRPr="0055651B">
        <w:t>рств бр</w:t>
      </w:r>
      <w:proofErr w:type="gramEnd"/>
      <w:r w:rsidRPr="0055651B">
        <w:t>игад скорой медицинской помощи осуществляется за счет средств, предусмотренных на организацию указанных мероприятий организаторами массовых мероприятий.</w:t>
      </w:r>
    </w:p>
    <w:p w:rsidR="00674DF8" w:rsidRPr="0055651B" w:rsidRDefault="000E6E20">
      <w:bookmarkStart w:id="198" w:name="sub_1056"/>
      <w:bookmarkEnd w:id="197"/>
      <w:r w:rsidRPr="0055651B">
        <w:t>56. Медицинская организация при отсутствии возможности проведения диагностических исследований пациента, находящегося на стационарном лечении, в соответствии с порядками и стандартами оказания медицинской помощи обязана направить больного своим транспортом в сопровождении медицинского работника в медицинскую организацию, которая в соответствии с планом маршрутизации, утвержденным Министерством здравоохранения Калининградской области, проводит необходимые диагностические исследования.</w:t>
      </w:r>
    </w:p>
    <w:p w:rsidR="00674DF8" w:rsidRPr="0055651B" w:rsidRDefault="000E6E20">
      <w:bookmarkStart w:id="199" w:name="sub_1057"/>
      <w:bookmarkEnd w:id="198"/>
      <w:r w:rsidRPr="0055651B">
        <w:t>57. Транспортировка в морг (патологоанатомическое отделение) трупов больных, умерших в медицинских организациях, осуществляется медицинской организацией, в которой произошла смерть.</w:t>
      </w:r>
    </w:p>
    <w:p w:rsidR="00674DF8" w:rsidRPr="0055651B" w:rsidRDefault="000E6E20">
      <w:bookmarkStart w:id="200" w:name="sub_1058"/>
      <w:bookmarkEnd w:id="199"/>
      <w:r w:rsidRPr="0055651B">
        <w:t>58. Медицинская организация обязана по требованию гражданина предоставить ему обоснованную информацию о формировании и продвижении очереди на получение плановой медицинской помощи и сроках ее ожидания.</w:t>
      </w:r>
    </w:p>
    <w:p w:rsidR="00674DF8" w:rsidRPr="0055651B" w:rsidRDefault="000E6E20">
      <w:bookmarkStart w:id="201" w:name="sub_1059"/>
      <w:bookmarkEnd w:id="200"/>
      <w:r w:rsidRPr="0055651B">
        <w:t xml:space="preserve">59. Медицинская помощь в экстренной форме оказывается медицинской организацией и медицинским работником гражданину безотлагательно и бесплатно. Медицинская помощь иностранным гражданам, лицам без гражданства, временно пребывающим (временно </w:t>
      </w:r>
      <w:r w:rsidRPr="0055651B">
        <w:lastRenderedPageBreak/>
        <w:t xml:space="preserve">проживающим) или постоянно проживающим в Калининградской области, оказывается в соответствии с </w:t>
      </w:r>
      <w:hyperlink r:id="rId45" w:history="1">
        <w:r w:rsidRPr="0055651B">
          <w:rPr>
            <w:rStyle w:val="a4"/>
          </w:rPr>
          <w:t>Федеральным законом</w:t>
        </w:r>
      </w:hyperlink>
      <w:r w:rsidRPr="0055651B">
        <w:t xml:space="preserve"> от 29 ноября 2010 года N 326-ФЗ "Об обязательном медицинском страховании в Российской Федерации".</w:t>
      </w:r>
    </w:p>
    <w:p w:rsidR="00674DF8" w:rsidRPr="0055651B" w:rsidRDefault="000E6E20">
      <w:pPr>
        <w:pStyle w:val="a6"/>
        <w:rPr>
          <w:color w:val="000000"/>
          <w:sz w:val="16"/>
          <w:szCs w:val="16"/>
        </w:rPr>
      </w:pPr>
      <w:bookmarkStart w:id="202" w:name="sub_1060"/>
      <w:bookmarkEnd w:id="201"/>
      <w:r w:rsidRPr="0055651B">
        <w:rPr>
          <w:color w:val="000000"/>
          <w:sz w:val="16"/>
          <w:szCs w:val="16"/>
        </w:rPr>
        <w:t>Информация об изменениях:</w:t>
      </w:r>
    </w:p>
    <w:bookmarkEnd w:id="202"/>
    <w:p w:rsidR="00674DF8" w:rsidRPr="0055651B" w:rsidRDefault="000E6E20">
      <w:pPr>
        <w:pStyle w:val="a7"/>
      </w:pPr>
      <w:r w:rsidRPr="0055651B">
        <w:t xml:space="preserve">Пункт 60 изменен с 25 октября 2017 г. - </w:t>
      </w:r>
      <w:hyperlink r:id="rId46"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47"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48" w:history="1">
        <w:r w:rsidR="000E6E20" w:rsidRPr="0055651B">
          <w:rPr>
            <w:rStyle w:val="a4"/>
          </w:rPr>
          <w:t>См. предыдущую редакцию</w:t>
        </w:r>
      </w:hyperlink>
    </w:p>
    <w:p w:rsidR="00674DF8" w:rsidRPr="0055651B" w:rsidRDefault="000E6E20">
      <w:r w:rsidRPr="0055651B">
        <w:t xml:space="preserve">60. </w:t>
      </w:r>
      <w:proofErr w:type="gramStart"/>
      <w:r w:rsidRPr="0055651B">
        <w:t xml:space="preserve">В рамках Программы в качестве перечня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w:t>
      </w:r>
      <w:hyperlink r:id="rId49" w:history="1">
        <w:r w:rsidRPr="0055651B">
          <w:rPr>
            <w:rStyle w:val="a4"/>
          </w:rPr>
          <w:t>перечнем</w:t>
        </w:r>
      </w:hyperlink>
      <w:r w:rsidRPr="0055651B">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w:t>
      </w:r>
      <w:hyperlink r:id="rId50" w:history="1">
        <w:r w:rsidRPr="0055651B">
          <w:rPr>
            <w:rStyle w:val="a4"/>
          </w:rPr>
          <w:t>постановлением</w:t>
        </w:r>
      </w:hyperlink>
      <w:r w:rsidRPr="0055651B">
        <w:t xml:space="preserve"> Правительства Российской Федерации от 30 июля</w:t>
      </w:r>
      <w:proofErr w:type="gramEnd"/>
      <w:r w:rsidRPr="0055651B">
        <w:t xml:space="preserve"> 1994 года N 890, применяется перечень лекарственных препаратов согласно </w:t>
      </w:r>
      <w:hyperlink w:anchor="sub_40000" w:history="1">
        <w:r w:rsidRPr="0055651B">
          <w:rPr>
            <w:rStyle w:val="a4"/>
          </w:rPr>
          <w:t>приложению N 4</w:t>
        </w:r>
      </w:hyperlink>
      <w:r w:rsidRPr="0055651B">
        <w:t>.</w:t>
      </w:r>
    </w:p>
    <w:p w:rsidR="00674DF8" w:rsidRPr="0055651B" w:rsidRDefault="000E6E20">
      <w:bookmarkStart w:id="203" w:name="sub_1061"/>
      <w:r w:rsidRPr="0055651B">
        <w:t xml:space="preserve">61. </w:t>
      </w:r>
      <w:proofErr w:type="gramStart"/>
      <w:r w:rsidRPr="0055651B">
        <w:t xml:space="preserve">Порядок обеспечения граждан лекарственными препаратами, медицинскими изделиями, включенными в утвержденный </w:t>
      </w:r>
      <w:hyperlink r:id="rId51" w:history="1">
        <w:r w:rsidRPr="0055651B">
          <w:rPr>
            <w:rStyle w:val="a4"/>
          </w:rPr>
          <w:t>распоряжением</w:t>
        </w:r>
      </w:hyperlink>
      <w:r w:rsidRPr="0055651B">
        <w:t xml:space="preserve"> Правительства Российской Федерации от 29 декабря 2014 года N 2762-р </w:t>
      </w:r>
      <w:hyperlink r:id="rId52" w:history="1">
        <w:r w:rsidRPr="0055651B">
          <w:rPr>
            <w:rStyle w:val="a4"/>
          </w:rPr>
          <w:t>перечень</w:t>
        </w:r>
      </w:hyperlink>
      <w:r w:rsidRPr="0055651B">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w:t>
      </w:r>
      <w:proofErr w:type="gramEnd"/>
      <w:r w:rsidRPr="0055651B">
        <w:t xml:space="preserve">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74DF8" w:rsidRPr="0055651B" w:rsidRDefault="000E6E20">
      <w:bookmarkStart w:id="204" w:name="sub_10611"/>
      <w:bookmarkEnd w:id="203"/>
      <w:proofErr w:type="gramStart"/>
      <w:r w:rsidRPr="0055651B">
        <w:t xml:space="preserve">1)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для медицинского применения, включенными в </w:t>
      </w:r>
      <w:hyperlink r:id="rId53" w:history="1">
        <w:r w:rsidRPr="0055651B">
          <w:rPr>
            <w:rStyle w:val="a4"/>
          </w:rPr>
          <w:t>Перечень</w:t>
        </w:r>
      </w:hyperlink>
      <w:r w:rsidRPr="0055651B">
        <w:t xml:space="preserve"> жизненно необходимых и важнейших лекарственных препаратов, утвержденный </w:t>
      </w:r>
      <w:hyperlink r:id="rId54" w:history="1">
        <w:r w:rsidRPr="0055651B">
          <w:rPr>
            <w:rStyle w:val="a4"/>
          </w:rPr>
          <w:t>распоряжением</w:t>
        </w:r>
      </w:hyperlink>
      <w:r w:rsidRPr="0055651B">
        <w:t xml:space="preserve"> Правительства Российской Федерации от 28 декабря 2016</w:t>
      </w:r>
      <w:proofErr w:type="gramEnd"/>
      <w:r w:rsidRPr="0055651B">
        <w:t xml:space="preserve"> года N 2885-р, и медицинскими изделиями, которые предусмотрены стандартами медицинской помощи, в соответствии с </w:t>
      </w:r>
      <w:hyperlink r:id="rId55" w:history="1">
        <w:r w:rsidRPr="0055651B">
          <w:rPr>
            <w:rStyle w:val="a4"/>
          </w:rPr>
          <w:t>Федеральным законом</w:t>
        </w:r>
      </w:hyperlink>
      <w:r w:rsidRPr="0055651B">
        <w:t xml:space="preserve"> от 12 апреля 2010 года N 61-ФЗ "Об обращении лекарственных средств" осуществляется бесплатно;</w:t>
      </w:r>
    </w:p>
    <w:p w:rsidR="00674DF8" w:rsidRPr="0055651B" w:rsidRDefault="000E6E20">
      <w:bookmarkStart w:id="205" w:name="sub_10612"/>
      <w:bookmarkEnd w:id="204"/>
      <w:r w:rsidRPr="0055651B">
        <w:t>2) при проведении лечения в условиях поликлиники и на дому лекарственное обеспечение осуществляется за счет личных сре</w:t>
      </w:r>
      <w:proofErr w:type="gramStart"/>
      <w:r w:rsidRPr="0055651B">
        <w:t>дств гр</w:t>
      </w:r>
      <w:proofErr w:type="gramEnd"/>
      <w:r w:rsidRPr="0055651B">
        <w:t>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Калининградской области;</w:t>
      </w:r>
    </w:p>
    <w:p w:rsidR="00674DF8" w:rsidRPr="0055651B" w:rsidRDefault="000E6E20">
      <w:bookmarkStart w:id="206" w:name="sub_10613"/>
      <w:bookmarkEnd w:id="205"/>
      <w:proofErr w:type="gramStart"/>
      <w:r w:rsidRPr="0055651B">
        <w:t>3) при оказании специализированной, в том числе высокотехнологичной, медицинской помощи в стационарных условиях по медицинским показаниям граждане и медицинские организации бесплатно обеспечиваются донорской кровью и (или) ее компонентами медицинскими организациями Калининградской области, осуществляющими заготовку и хранение донорской крови и (или) ее компонентов, в том числе с использованием мобильных комплексов заготовки крови и ее компонентов, по заявкам;</w:t>
      </w:r>
      <w:proofErr w:type="gramEnd"/>
    </w:p>
    <w:p w:rsidR="00674DF8" w:rsidRPr="0055651B" w:rsidRDefault="000E6E20">
      <w:bookmarkStart w:id="207" w:name="sub_10614"/>
      <w:bookmarkEnd w:id="206"/>
      <w:proofErr w:type="gramStart"/>
      <w:r w:rsidRPr="0055651B">
        <w:t>4) при оказании специализированной, в том числе высокотехнологичной,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оказания медицинской помощи;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roofErr w:type="gramEnd"/>
    </w:p>
    <w:bookmarkEnd w:id="207"/>
    <w:p w:rsidR="00674DF8" w:rsidRPr="0055651B" w:rsidRDefault="00674DF8"/>
    <w:p w:rsidR="00674DF8" w:rsidRPr="0055651B" w:rsidRDefault="000E6E20">
      <w:pPr>
        <w:pStyle w:val="1"/>
      </w:pPr>
      <w:bookmarkStart w:id="208" w:name="sub_900"/>
      <w:r w:rsidRPr="0055651B">
        <w:lastRenderedPageBreak/>
        <w:t>Глава 9. Условия и сроки диспансеризации населения для отдельных категорий населения</w:t>
      </w:r>
    </w:p>
    <w:bookmarkEnd w:id="208"/>
    <w:p w:rsidR="00674DF8" w:rsidRPr="0055651B" w:rsidRDefault="00674DF8"/>
    <w:p w:rsidR="00674DF8" w:rsidRPr="0055651B" w:rsidRDefault="000E6E20">
      <w:bookmarkStart w:id="209" w:name="sub_1062"/>
      <w:r w:rsidRPr="0055651B">
        <w:t>62.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74DF8" w:rsidRPr="0055651B" w:rsidRDefault="000E6E20">
      <w:pPr>
        <w:pStyle w:val="a6"/>
        <w:rPr>
          <w:color w:val="000000"/>
          <w:sz w:val="16"/>
          <w:szCs w:val="16"/>
        </w:rPr>
      </w:pPr>
      <w:bookmarkStart w:id="210" w:name="sub_1063"/>
      <w:bookmarkEnd w:id="209"/>
      <w:r w:rsidRPr="0055651B">
        <w:rPr>
          <w:color w:val="000000"/>
          <w:sz w:val="16"/>
          <w:szCs w:val="16"/>
        </w:rPr>
        <w:t>Информация об изменениях:</w:t>
      </w:r>
    </w:p>
    <w:bookmarkEnd w:id="210"/>
    <w:p w:rsidR="00674DF8" w:rsidRPr="0055651B" w:rsidRDefault="000E6E20">
      <w:pPr>
        <w:pStyle w:val="a7"/>
      </w:pPr>
      <w:r w:rsidRPr="0055651B">
        <w:t xml:space="preserve">Пункт 63 изменен с 25 октября 2017 г. - </w:t>
      </w:r>
      <w:hyperlink r:id="rId56"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57"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58" w:history="1">
        <w:r w:rsidR="000E6E20" w:rsidRPr="0055651B">
          <w:rPr>
            <w:rStyle w:val="a4"/>
          </w:rPr>
          <w:t>См. предыдущую редакцию</w:t>
        </w:r>
      </w:hyperlink>
    </w:p>
    <w:p w:rsidR="00674DF8" w:rsidRPr="0055651B" w:rsidRDefault="000E6E20">
      <w:r w:rsidRPr="0055651B">
        <w:t xml:space="preserve">63. </w:t>
      </w:r>
      <w:proofErr w:type="gramStart"/>
      <w:r w:rsidRPr="0055651B">
        <w:t xml:space="preserve">Диспансеризация взрослого населения Калининградской области проводится один раз в три года в возрастные периоды, предусмотренные </w:t>
      </w:r>
      <w:hyperlink r:id="rId59" w:history="1">
        <w:r w:rsidRPr="0055651B">
          <w:rPr>
            <w:rStyle w:val="a4"/>
          </w:rPr>
          <w:t>порядком</w:t>
        </w:r>
      </w:hyperlink>
      <w:r w:rsidRPr="0055651B">
        <w:t xml:space="preserve"> проведения диспансеризации определенных групп взрослого населения, утвержденным </w:t>
      </w:r>
      <w:hyperlink r:id="rId60" w:history="1">
        <w:r w:rsidRPr="0055651B">
          <w:rPr>
            <w:rStyle w:val="a4"/>
          </w:rPr>
          <w:t>приказом</w:t>
        </w:r>
      </w:hyperlink>
      <w:r w:rsidRPr="0055651B">
        <w:t xml:space="preserve"> Министерства здравоохранения Российской Федерации от 03 февраля 2015 года N 36ан, за исключением инвалидов Великой Отечественной войны, а также участников Великой Отечественной войны, ставших инвалидами вследствие общего заболевания, трудового увечья или иных причин, лиц, награжденных знаком</w:t>
      </w:r>
      <w:proofErr w:type="gramEnd"/>
      <w:r w:rsidRPr="0055651B">
        <w:t xml:space="preserve"> "</w:t>
      </w:r>
      <w:proofErr w:type="gramStart"/>
      <w:r w:rsidRPr="0055651B">
        <w:t>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иных причин (за исключением лиц, инвалидность которых наступила вследствие их противоправных действий), которые проходят диспансеризацию ежегодно, независимо от возраста.</w:t>
      </w:r>
      <w:proofErr w:type="gramEnd"/>
    </w:p>
    <w:p w:rsidR="00674DF8" w:rsidRPr="0055651B" w:rsidRDefault="000E6E20">
      <w:bookmarkStart w:id="211" w:name="sub_1064"/>
      <w:r w:rsidRPr="0055651B">
        <w:t xml:space="preserve">64. </w:t>
      </w:r>
      <w:proofErr w:type="gramStart"/>
      <w:r w:rsidRPr="0055651B">
        <w:t xml:space="preserve">Диспансеризация несовершеннолетнего населения Калининградской области проводится в соответствии с </w:t>
      </w:r>
      <w:hyperlink r:id="rId61" w:history="1">
        <w:r w:rsidRPr="0055651B">
          <w:rPr>
            <w:rStyle w:val="a4"/>
          </w:rPr>
          <w:t>порядком</w:t>
        </w:r>
      </w:hyperlink>
      <w:r w:rsidRPr="0055651B">
        <w:t xml:space="preserve"> прохождения несовершеннолетними медицинских осмотров, в том числе при поступлении в образовательные учреждения и в период обучения в них, утвержденным </w:t>
      </w:r>
      <w:hyperlink r:id="rId62" w:history="1">
        <w:r w:rsidRPr="0055651B">
          <w:rPr>
            <w:rStyle w:val="a4"/>
          </w:rPr>
          <w:t>приказом</w:t>
        </w:r>
      </w:hyperlink>
      <w:r w:rsidRPr="0055651B">
        <w:t xml:space="preserve"> Министерства здравоохранения Российской Федерации от 21 декабря 2012 года N 1346н, </w:t>
      </w:r>
      <w:hyperlink r:id="rId63" w:history="1">
        <w:r w:rsidRPr="0055651B">
          <w:rPr>
            <w:rStyle w:val="a4"/>
          </w:rPr>
          <w:t>порядком</w:t>
        </w:r>
      </w:hyperlink>
      <w:r w:rsidRPr="0055651B">
        <w:t xml:space="preserve"> проведения диспансеризации пребывающих в стационарных учреждениях детей-сирот и детей, находящихся в трудной жизненной ситуации, утвержденным </w:t>
      </w:r>
      <w:hyperlink r:id="rId64" w:history="1">
        <w:r w:rsidRPr="0055651B">
          <w:rPr>
            <w:rStyle w:val="a4"/>
          </w:rPr>
          <w:t>приказом</w:t>
        </w:r>
      </w:hyperlink>
      <w:r w:rsidRPr="0055651B">
        <w:t xml:space="preserve"> Министерства здравоохранения</w:t>
      </w:r>
      <w:proofErr w:type="gramEnd"/>
      <w:r w:rsidRPr="0055651B">
        <w:t xml:space="preserve"> Российской Федерации от 15 февраля 2013 года N 72н, и </w:t>
      </w:r>
      <w:hyperlink r:id="rId65" w:history="1">
        <w:r w:rsidRPr="0055651B">
          <w:rPr>
            <w:rStyle w:val="a4"/>
          </w:rPr>
          <w:t>порядком</w:t>
        </w:r>
      </w:hyperlink>
      <w:r w:rsidRPr="0055651B">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w:t>
      </w:r>
      <w:hyperlink r:id="rId66" w:history="1">
        <w:r w:rsidRPr="0055651B">
          <w:rPr>
            <w:rStyle w:val="a4"/>
          </w:rPr>
          <w:t>приказом</w:t>
        </w:r>
      </w:hyperlink>
      <w:r w:rsidRPr="0055651B">
        <w:t xml:space="preserve"> Министерства здравоохранения Российской Федерации от 11 апреля 2013 года N 216н.</w:t>
      </w:r>
    </w:p>
    <w:p w:rsidR="00674DF8" w:rsidRPr="0055651B" w:rsidRDefault="000E6E20">
      <w:bookmarkStart w:id="212" w:name="sub_1065"/>
      <w:bookmarkEnd w:id="211"/>
      <w:r w:rsidRPr="0055651B">
        <w:t>65. Диспансеризация указанных групп населения осуществляется медицинскими организациями Калининградской области, оказывающими первичную медико-санитарную помощь, имеющими прикрепленное взрослое и детское население.</w:t>
      </w:r>
    </w:p>
    <w:p w:rsidR="00674DF8" w:rsidRPr="0055651B" w:rsidRDefault="000E6E20">
      <w:bookmarkStart w:id="213" w:name="sub_1066"/>
      <w:bookmarkEnd w:id="212"/>
      <w:r w:rsidRPr="0055651B">
        <w:t xml:space="preserve">66. При отсутствии в медицинской организации необходимых врачей-специалистов и возможности </w:t>
      </w:r>
      <w:proofErr w:type="gramStart"/>
      <w:r w:rsidRPr="0055651B">
        <w:t>проведения</w:t>
      </w:r>
      <w:proofErr w:type="gramEnd"/>
      <w:r w:rsidRPr="0055651B">
        <w:t xml:space="preserve"> лабораторных и функциональных исследований консультации специалистов и диагностические исследования в рамках диспансеризации населения, в том числе детского, могут осуществляться с привлечением специалистов других медицинских организаций в установленном порядке.</w:t>
      </w:r>
    </w:p>
    <w:p w:rsidR="00674DF8" w:rsidRPr="0055651B" w:rsidRDefault="000E6E20">
      <w:bookmarkStart w:id="214" w:name="sub_1067"/>
      <w:bookmarkEnd w:id="213"/>
      <w:r w:rsidRPr="0055651B">
        <w:t>67.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674DF8" w:rsidRPr="0055651B" w:rsidRDefault="000E6E20">
      <w:bookmarkStart w:id="215" w:name="sub_1068"/>
      <w:bookmarkEnd w:id="214"/>
      <w:r w:rsidRPr="0055651B">
        <w:t>68. Сроки и порядок проведения диспансеризации определяются нормативными актами Министерства здравоохранения Российской Федерации и приказами Министерства здравоохранения Калининградской области.</w:t>
      </w:r>
    </w:p>
    <w:bookmarkEnd w:id="215"/>
    <w:p w:rsidR="00674DF8" w:rsidRPr="0055651B" w:rsidRDefault="00674DF8"/>
    <w:p w:rsidR="00674DF8" w:rsidRPr="0055651B" w:rsidRDefault="000E6E20">
      <w:pPr>
        <w:pStyle w:val="1"/>
      </w:pPr>
      <w:bookmarkStart w:id="216" w:name="sub_11100"/>
      <w:r w:rsidRPr="0055651B">
        <w:t>Глава 10. Порядок и размеры возмещения расходов, связанных с оказанием гражданам медицинской помощи в экстренной форме</w:t>
      </w:r>
    </w:p>
    <w:bookmarkEnd w:id="216"/>
    <w:p w:rsidR="00674DF8" w:rsidRPr="0055651B" w:rsidRDefault="00674DF8"/>
    <w:p w:rsidR="00674DF8" w:rsidRPr="0055651B" w:rsidRDefault="000E6E20">
      <w:bookmarkStart w:id="217" w:name="sub_1069"/>
      <w:r w:rsidRPr="0055651B">
        <w:t xml:space="preserve">69. </w:t>
      </w:r>
      <w:proofErr w:type="gramStart"/>
      <w:r w:rsidRPr="0055651B">
        <w:t>При оказании первичной медико-санитарной помощи, в том числе первичной специализированной, и специализированной медицинской помощи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перечисленных в территориальной программе ОМС) (далее - медицинская помощь в экстренной форме), оплата медицинской помощи осуществляется в соответствии с договорами на оказание и оплату медицинской</w:t>
      </w:r>
      <w:proofErr w:type="gramEnd"/>
      <w:r w:rsidRPr="0055651B">
        <w:t xml:space="preserve"> помощи по обязательному медицинскому страхованию, заключенными между медицинскими учреждениями и страховыми медицинскими организациями, по тарифам, установленным тарифным соглашением на оплату медицинской помощи в системе обязательного медицинского страхования Калининградской области на очередной финансовый год.</w:t>
      </w:r>
    </w:p>
    <w:p w:rsidR="00674DF8" w:rsidRPr="0055651B" w:rsidRDefault="000E6E20">
      <w:pPr>
        <w:pStyle w:val="a6"/>
        <w:rPr>
          <w:color w:val="000000"/>
          <w:sz w:val="16"/>
          <w:szCs w:val="16"/>
        </w:rPr>
      </w:pPr>
      <w:bookmarkStart w:id="218" w:name="sub_1070"/>
      <w:bookmarkEnd w:id="217"/>
      <w:r w:rsidRPr="0055651B">
        <w:rPr>
          <w:color w:val="000000"/>
          <w:sz w:val="16"/>
          <w:szCs w:val="16"/>
        </w:rPr>
        <w:t>Информация об изменениях:</w:t>
      </w:r>
    </w:p>
    <w:bookmarkEnd w:id="218"/>
    <w:p w:rsidR="00674DF8" w:rsidRPr="0055651B" w:rsidRDefault="000E6E20">
      <w:pPr>
        <w:pStyle w:val="a7"/>
      </w:pPr>
      <w:r w:rsidRPr="0055651B">
        <w:t xml:space="preserve">Пункт 70 изменен с 25 октября 2017 г. - </w:t>
      </w:r>
      <w:hyperlink r:id="rId67"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68"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69" w:history="1">
        <w:r w:rsidR="000E6E20" w:rsidRPr="0055651B">
          <w:rPr>
            <w:rStyle w:val="a4"/>
          </w:rPr>
          <w:t>См. предыдущую редакцию</w:t>
        </w:r>
      </w:hyperlink>
    </w:p>
    <w:p w:rsidR="00674DF8" w:rsidRPr="0055651B" w:rsidRDefault="000E6E20">
      <w:r w:rsidRPr="0055651B">
        <w:t>70. Оплата медицинских услуг, оказанных в рамках базовой программы ОМС и сверх базовой программы ОМС гражданам, не идентифицированным и не застрахованным, осуществляется Министерством здравоохранения Калининградской области.</w:t>
      </w:r>
    </w:p>
    <w:p w:rsidR="00674DF8" w:rsidRPr="0055651B" w:rsidRDefault="000E6E20">
      <w:pPr>
        <w:pStyle w:val="a6"/>
        <w:rPr>
          <w:color w:val="000000"/>
          <w:sz w:val="16"/>
          <w:szCs w:val="16"/>
        </w:rPr>
      </w:pPr>
      <w:bookmarkStart w:id="219" w:name="sub_1071"/>
      <w:r w:rsidRPr="0055651B">
        <w:rPr>
          <w:color w:val="000000"/>
          <w:sz w:val="16"/>
          <w:szCs w:val="16"/>
        </w:rPr>
        <w:t>Информация об изменениях:</w:t>
      </w:r>
    </w:p>
    <w:bookmarkEnd w:id="219"/>
    <w:p w:rsidR="00674DF8" w:rsidRPr="0055651B" w:rsidRDefault="000E6E20">
      <w:pPr>
        <w:pStyle w:val="a7"/>
      </w:pPr>
      <w:r w:rsidRPr="0055651B">
        <w:t xml:space="preserve">Пункт 71 изменен с 25 октября 2017 г. - </w:t>
      </w:r>
      <w:hyperlink r:id="rId70"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71"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72" w:history="1">
        <w:r w:rsidR="000E6E20" w:rsidRPr="0055651B">
          <w:rPr>
            <w:rStyle w:val="a4"/>
          </w:rPr>
          <w:t>См. предыдущую редакцию</w:t>
        </w:r>
      </w:hyperlink>
    </w:p>
    <w:p w:rsidR="00674DF8" w:rsidRPr="0055651B" w:rsidRDefault="000E6E20">
      <w:r w:rsidRPr="0055651B">
        <w:t>71. Оплате подлежит медицинская помощь, оказываемая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и сверх базовой программы ОМС.</w:t>
      </w:r>
    </w:p>
    <w:p w:rsidR="00674DF8" w:rsidRPr="0055651B" w:rsidRDefault="000E6E20">
      <w:pPr>
        <w:pStyle w:val="a6"/>
        <w:rPr>
          <w:color w:val="000000"/>
          <w:sz w:val="16"/>
          <w:szCs w:val="16"/>
        </w:rPr>
      </w:pPr>
      <w:bookmarkStart w:id="220" w:name="sub_1072"/>
      <w:r w:rsidRPr="0055651B">
        <w:rPr>
          <w:color w:val="000000"/>
          <w:sz w:val="16"/>
          <w:szCs w:val="16"/>
        </w:rPr>
        <w:t>Информация об изменениях:</w:t>
      </w:r>
    </w:p>
    <w:bookmarkEnd w:id="220"/>
    <w:p w:rsidR="00674DF8" w:rsidRPr="0055651B" w:rsidRDefault="000E6E20">
      <w:pPr>
        <w:pStyle w:val="a7"/>
      </w:pPr>
      <w:r w:rsidRPr="0055651B">
        <w:t xml:space="preserve">Пункт 72 изменен с 25 октября 2017 г. - </w:t>
      </w:r>
      <w:hyperlink r:id="rId73"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74"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75" w:history="1">
        <w:r w:rsidR="000E6E20" w:rsidRPr="0055651B">
          <w:rPr>
            <w:rStyle w:val="a4"/>
          </w:rPr>
          <w:t>См. предыдущую редакцию</w:t>
        </w:r>
      </w:hyperlink>
    </w:p>
    <w:p w:rsidR="00674DF8" w:rsidRPr="0055651B" w:rsidRDefault="000E6E20">
      <w:r w:rsidRPr="0055651B">
        <w:t>72. Министерство здравоохранения производит оплату представленных реестров "полис не идентифицирован" за счет средств областного бюджета.</w:t>
      </w:r>
    </w:p>
    <w:p w:rsidR="00674DF8" w:rsidRPr="0055651B" w:rsidRDefault="000E6E20">
      <w:bookmarkStart w:id="221" w:name="sub_1073"/>
      <w:r w:rsidRPr="0055651B">
        <w:t xml:space="preserve">73. Возмещение расходов, связанных с оказанием бесплатной медицинской помощи в экстренной форме гражданам, не застрахованным по обязательному медицинскому страхованию на территории Калининградской области, медицинскими организациями, не участвующими в реализации настоящей программы, осуществляется в соответствии с порядком, утверждаемым Министерством здравоохранения Калининградской области. </w:t>
      </w:r>
      <w:proofErr w:type="gramStart"/>
      <w:r w:rsidRPr="0055651B">
        <w:t xml:space="preserve">Размеры возмещения расходов, связанных с оказанием гражданам, не застрахованным по обязательному медицинскому страхованию на территории Калининградской области, медицинской помощи в экстренной форме, устанавливаются в соответствии с порядками определения расчетно-нормативных затрат </w:t>
      </w:r>
      <w:r w:rsidRPr="0055651B">
        <w:lastRenderedPageBreak/>
        <w:t>медицинских организаций на оказание государственных услуг (выполнение работ) и на содержание имущества медицинских организаций, утверждаемыми Министерством здравоохранения Калининградской области.</w:t>
      </w:r>
      <w:proofErr w:type="gramEnd"/>
    </w:p>
    <w:bookmarkEnd w:id="221"/>
    <w:p w:rsidR="00674DF8" w:rsidRPr="0055651B" w:rsidRDefault="00674DF8"/>
    <w:p w:rsidR="00674DF8" w:rsidRPr="0055651B" w:rsidRDefault="000E6E20">
      <w:pPr>
        <w:pStyle w:val="1"/>
      </w:pPr>
      <w:bookmarkStart w:id="222" w:name="sub_1111"/>
      <w:r w:rsidRPr="0055651B">
        <w:t>Глава 11. Мероприятия по профилактике заболеваний и по формированию здорового образа жизни</w:t>
      </w:r>
    </w:p>
    <w:bookmarkEnd w:id="222"/>
    <w:p w:rsidR="00674DF8" w:rsidRPr="0055651B" w:rsidRDefault="00674DF8"/>
    <w:p w:rsidR="00674DF8" w:rsidRPr="0055651B" w:rsidRDefault="000E6E20">
      <w:bookmarkStart w:id="223" w:name="sub_1074"/>
      <w:r w:rsidRPr="0055651B">
        <w:t>74. Повышение информированности населения Калининградской области по вопросам профилактики и ранней диагностики хронических неинфекционных заболеваний осуществляется следующим образом:</w:t>
      </w:r>
    </w:p>
    <w:p w:rsidR="00674DF8" w:rsidRPr="0055651B" w:rsidRDefault="000E6E20">
      <w:bookmarkStart w:id="224" w:name="sub_10741"/>
      <w:bookmarkEnd w:id="223"/>
      <w:r w:rsidRPr="0055651B">
        <w:t>1) выступления в средствах массовых информации и показ видеороликов по профилактике заболеваний и формированию здорового образа жизни;</w:t>
      </w:r>
    </w:p>
    <w:p w:rsidR="00674DF8" w:rsidRPr="0055651B" w:rsidRDefault="000E6E20">
      <w:bookmarkStart w:id="225" w:name="sub_10742"/>
      <w:bookmarkEnd w:id="224"/>
      <w:r w:rsidRPr="0055651B">
        <w:t>2) проведение лекций в организованных коллективах по вопросам профилактики хронических неинфекционных заболеваний;</w:t>
      </w:r>
    </w:p>
    <w:p w:rsidR="00674DF8" w:rsidRPr="0055651B" w:rsidRDefault="000E6E20">
      <w:bookmarkStart w:id="226" w:name="sub_10743"/>
      <w:bookmarkEnd w:id="225"/>
      <w:proofErr w:type="gramStart"/>
      <w:r w:rsidRPr="0055651B">
        <w:t>3) 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w:t>
      </w:r>
      <w:proofErr w:type="gramEnd"/>
    </w:p>
    <w:p w:rsidR="00674DF8" w:rsidRPr="0055651B" w:rsidRDefault="000E6E20">
      <w:bookmarkStart w:id="227" w:name="sub_1075"/>
      <w:bookmarkEnd w:id="226"/>
      <w:r w:rsidRPr="0055651B">
        <w:t>75. Мероприятия по своевременному выявлению, коррекции факторов риска развития хронических неинфекционных заболеваний у населения Калининградской области осуществляются:</w:t>
      </w:r>
    </w:p>
    <w:p w:rsidR="00674DF8" w:rsidRPr="0055651B" w:rsidRDefault="000E6E20">
      <w:bookmarkStart w:id="228" w:name="sub_10751"/>
      <w:bookmarkEnd w:id="227"/>
      <w:r w:rsidRPr="0055651B">
        <w:t>1) в рамках текущей деятельности центров здоровья, в том числе при проведении выездных акций центров здоровья Калининградской области в организованные коллективы;</w:t>
      </w:r>
    </w:p>
    <w:p w:rsidR="00674DF8" w:rsidRPr="0055651B" w:rsidRDefault="000E6E20">
      <w:bookmarkStart w:id="229" w:name="sub_10752"/>
      <w:bookmarkEnd w:id="228"/>
      <w:r w:rsidRPr="0055651B">
        <w:t>2) в рамках планового обследования населения Калининградской области в медицинских организациях при проведении дополнительной диспансеризации детей всех возрастов, работающих граждан, диспансеризации студентов,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674DF8" w:rsidRPr="0055651B" w:rsidRDefault="000E6E20">
      <w:bookmarkStart w:id="230" w:name="sub_1076"/>
      <w:bookmarkEnd w:id="229"/>
      <w:r w:rsidRPr="0055651B">
        <w:t xml:space="preserve">76. Образовательные мероприятия также проводятся в рамках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школ беременных, молодой матери, молодой семьи, школ профилактики заболеваний костно-мышечной системы (остеопороза), школы профилактики </w:t>
      </w:r>
      <w:proofErr w:type="gramStart"/>
      <w:r w:rsidRPr="0055651B">
        <w:t>сердечно-сосудистых</w:t>
      </w:r>
      <w:proofErr w:type="gramEnd"/>
      <w:r w:rsidRPr="0055651B">
        <w:t xml:space="preserve"> заболеваний, школы профилактики анемии, школы лечебной физкультуры и пр.</w:t>
      </w:r>
    </w:p>
    <w:p w:rsidR="00674DF8" w:rsidRPr="0055651B" w:rsidRDefault="000E6E20">
      <w:bookmarkStart w:id="231" w:name="sub_1077"/>
      <w:bookmarkEnd w:id="230"/>
      <w:r w:rsidRPr="0055651B">
        <w:t>77. Дня медицинских работников по вопросам профилактики и ранней диагностики хронических неинфекционных заболеваний регулярно организуются:</w:t>
      </w:r>
    </w:p>
    <w:p w:rsidR="00674DF8" w:rsidRPr="0055651B" w:rsidRDefault="000E6E20">
      <w:bookmarkStart w:id="232" w:name="sub_10771"/>
      <w:bookmarkEnd w:id="231"/>
      <w:r w:rsidRPr="0055651B">
        <w:t>1) научно-практические конференции, учебные семинары для врачей медицинских организаций, бригад скорой медицинской помощи;</w:t>
      </w:r>
    </w:p>
    <w:p w:rsidR="00674DF8" w:rsidRPr="0055651B" w:rsidRDefault="000E6E20">
      <w:bookmarkStart w:id="233" w:name="sub_10772"/>
      <w:bookmarkEnd w:id="232"/>
      <w:r w:rsidRPr="0055651B">
        <w:t>2) учебные семинары для медицинских сестер, фельдшеров бригад скорой медицинской помощи.</w:t>
      </w:r>
    </w:p>
    <w:p w:rsidR="00674DF8" w:rsidRPr="0055651B" w:rsidRDefault="000E6E20">
      <w:bookmarkStart w:id="234" w:name="sub_1078"/>
      <w:bookmarkEnd w:id="233"/>
      <w:r w:rsidRPr="0055651B">
        <w:t>78. С целью изучения распространенности неинфекционных заболеваний и факторов риска их развития у различных групп населения в Калининградской области ведутся эпидемиологические исследования.</w:t>
      </w:r>
    </w:p>
    <w:bookmarkEnd w:id="234"/>
    <w:p w:rsidR="00674DF8" w:rsidRPr="0055651B" w:rsidRDefault="00674DF8"/>
    <w:p w:rsidR="00674DF8" w:rsidRPr="0055651B" w:rsidRDefault="000E6E20">
      <w:pPr>
        <w:pStyle w:val="1"/>
      </w:pPr>
      <w:bookmarkStart w:id="235" w:name="sub_101200"/>
      <w:r w:rsidRPr="0055651B">
        <w:t>Глава 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bookmarkEnd w:id="235"/>
    <w:p w:rsidR="00674DF8" w:rsidRPr="0055651B" w:rsidRDefault="00674DF8"/>
    <w:p w:rsidR="00674DF8" w:rsidRPr="0055651B" w:rsidRDefault="000E6E20">
      <w:bookmarkStart w:id="236" w:name="sub_1079"/>
      <w:r w:rsidRPr="0055651B">
        <w:t xml:space="preserve">79. </w:t>
      </w:r>
      <w:proofErr w:type="gramStart"/>
      <w:r w:rsidRPr="0055651B">
        <w:t xml:space="preserve">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w:t>
      </w:r>
      <w:r w:rsidRPr="0055651B">
        <w:lastRenderedPageBreak/>
        <w:t>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Калининградской области.</w:t>
      </w:r>
      <w:proofErr w:type="gramEnd"/>
    </w:p>
    <w:p w:rsidR="00674DF8" w:rsidRPr="0055651B" w:rsidRDefault="000E6E20">
      <w:bookmarkStart w:id="237" w:name="sub_1080"/>
      <w:bookmarkEnd w:id="236"/>
      <w:r w:rsidRPr="0055651B">
        <w:t>80.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674DF8" w:rsidRPr="0055651B" w:rsidRDefault="000E6E20">
      <w:bookmarkStart w:id="238" w:name="sub_1081"/>
      <w:bookmarkEnd w:id="237"/>
      <w:r w:rsidRPr="0055651B">
        <w:t>81.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674DF8" w:rsidRPr="0055651B" w:rsidRDefault="000E6E20">
      <w:bookmarkStart w:id="239" w:name="sub_1082"/>
      <w:bookmarkEnd w:id="238"/>
      <w:r w:rsidRPr="0055651B">
        <w:t>82.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674DF8" w:rsidRPr="0055651B" w:rsidRDefault="000E6E20">
      <w:bookmarkStart w:id="240" w:name="sub_1083"/>
      <w:bookmarkEnd w:id="239"/>
      <w:r w:rsidRPr="0055651B">
        <w:t xml:space="preserve">83. Прием детей из организаций для детей-сирот в детской поликлинике проводится </w:t>
      </w:r>
      <w:proofErr w:type="gramStart"/>
      <w:r w:rsidRPr="0055651B">
        <w:t xml:space="preserve">в присутствии сопровождающего сотрудника из организации для детей-сирот при наличии выписки из учетной </w:t>
      </w:r>
      <w:hyperlink r:id="rId76" w:history="1">
        <w:r w:rsidRPr="0055651B">
          <w:rPr>
            <w:rStyle w:val="a4"/>
          </w:rPr>
          <w:t>формы</w:t>
        </w:r>
        <w:proofErr w:type="gramEnd"/>
        <w:r w:rsidRPr="0055651B">
          <w:rPr>
            <w:rStyle w:val="a4"/>
          </w:rPr>
          <w:t xml:space="preserve"> N 112-1/у-00</w:t>
        </w:r>
      </w:hyperlink>
      <w:r w:rsidRPr="0055651B">
        <w:t xml:space="preserve"> "Медицинская карта ребенка, воспитывающегося в доме ребенка" и информированного добровольного согласия на медицинское вмешательство, подписанного законным представителем ребенка.</w:t>
      </w:r>
    </w:p>
    <w:p w:rsidR="00674DF8" w:rsidRPr="0055651B" w:rsidRDefault="000E6E20">
      <w:bookmarkStart w:id="241" w:name="sub_1084"/>
      <w:bookmarkEnd w:id="240"/>
      <w:r w:rsidRPr="0055651B">
        <w:t>84. В случае возникновения у ребенка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674DF8" w:rsidRPr="0055651B" w:rsidRDefault="000E6E20">
      <w:bookmarkStart w:id="242" w:name="sub_1085"/>
      <w:bookmarkEnd w:id="241"/>
      <w:r w:rsidRPr="0055651B">
        <w:t>85.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674DF8" w:rsidRPr="0055651B" w:rsidRDefault="000E6E20">
      <w:bookmarkStart w:id="243" w:name="sub_1086"/>
      <w:bookmarkEnd w:id="242"/>
      <w:r w:rsidRPr="0055651B">
        <w:t xml:space="preserve">86.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производится в </w:t>
      </w:r>
      <w:hyperlink r:id="rId77" w:history="1">
        <w:r w:rsidRPr="0055651B">
          <w:rPr>
            <w:rStyle w:val="a4"/>
          </w:rPr>
          <w:t>порядке</w:t>
        </w:r>
      </w:hyperlink>
      <w:r w:rsidRPr="0055651B">
        <w:t xml:space="preserve">, установленном </w:t>
      </w:r>
      <w:hyperlink r:id="rId78" w:history="1">
        <w:r w:rsidRPr="0055651B">
          <w:rPr>
            <w:rStyle w:val="a4"/>
          </w:rPr>
          <w:t>приказом</w:t>
        </w:r>
      </w:hyperlink>
      <w:r w:rsidRPr="0055651B">
        <w:t xml:space="preserve"> Министерства здравоохранения Российской Федерации от 11 апреля 2013 года N 216н.</w:t>
      </w:r>
    </w:p>
    <w:bookmarkEnd w:id="243"/>
    <w:p w:rsidR="00674DF8" w:rsidRPr="0055651B" w:rsidRDefault="00674DF8"/>
    <w:p w:rsidR="00674DF8" w:rsidRPr="0055651B" w:rsidRDefault="000E6E20">
      <w:pPr>
        <w:pStyle w:val="1"/>
      </w:pPr>
      <w:bookmarkStart w:id="244" w:name="sub_101300"/>
      <w:r w:rsidRPr="0055651B">
        <w:t>Глава 13. Порядок реализации права внеочередного оказания медицинской помощи отдельным категориям граждан</w:t>
      </w:r>
    </w:p>
    <w:bookmarkEnd w:id="244"/>
    <w:p w:rsidR="00674DF8" w:rsidRPr="0055651B" w:rsidRDefault="00674DF8"/>
    <w:p w:rsidR="00674DF8" w:rsidRPr="0055651B" w:rsidRDefault="000E6E20">
      <w:bookmarkStart w:id="245" w:name="sub_1087"/>
      <w:r w:rsidRPr="0055651B">
        <w:t>87.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ОМС,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ОМС.</w:t>
      </w:r>
    </w:p>
    <w:p w:rsidR="00674DF8" w:rsidRPr="0055651B" w:rsidRDefault="000E6E20">
      <w:bookmarkStart w:id="246" w:name="sub_1088"/>
      <w:bookmarkEnd w:id="245"/>
      <w:r w:rsidRPr="0055651B">
        <w:t>88. Право на внеочередное оказание медицинской помощи предоставляется:</w:t>
      </w:r>
    </w:p>
    <w:p w:rsidR="00674DF8" w:rsidRPr="0055651B" w:rsidRDefault="000E6E20">
      <w:bookmarkStart w:id="247" w:name="sub_10881"/>
      <w:bookmarkEnd w:id="246"/>
      <w:r w:rsidRPr="0055651B">
        <w:t>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674DF8" w:rsidRPr="0055651B" w:rsidRDefault="000E6E20">
      <w:bookmarkStart w:id="248" w:name="sub_10882"/>
      <w:bookmarkEnd w:id="247"/>
      <w:r w:rsidRPr="0055651B">
        <w:lastRenderedPageBreak/>
        <w:t>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674DF8" w:rsidRPr="0055651B" w:rsidRDefault="000E6E20">
      <w:bookmarkStart w:id="249" w:name="sub_10883"/>
      <w:bookmarkEnd w:id="248"/>
      <w:r w:rsidRPr="0055651B">
        <w:t>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74DF8" w:rsidRPr="0055651B" w:rsidRDefault="000E6E20">
      <w:bookmarkStart w:id="250" w:name="sub_10884"/>
      <w:bookmarkEnd w:id="249"/>
      <w:r w:rsidRPr="0055651B">
        <w:t>4) лицам, награжденным знаком "Жителю блокадного Ленинграда";</w:t>
      </w:r>
    </w:p>
    <w:p w:rsidR="00674DF8" w:rsidRPr="0055651B" w:rsidRDefault="000E6E20">
      <w:bookmarkStart w:id="251" w:name="sub_10885"/>
      <w:bookmarkEnd w:id="250"/>
      <w:r w:rsidRPr="0055651B">
        <w:t>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674DF8" w:rsidRPr="0055651B" w:rsidRDefault="000E6E20">
      <w:bookmarkStart w:id="252" w:name="sub_10886"/>
      <w:bookmarkEnd w:id="251"/>
      <w:proofErr w:type="gramStart"/>
      <w:r w:rsidRPr="0055651B">
        <w:t>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55651B">
        <w:t xml:space="preserve"> ордена Славы;</w:t>
      </w:r>
    </w:p>
    <w:p w:rsidR="00674DF8" w:rsidRPr="0055651B" w:rsidRDefault="000E6E20">
      <w:bookmarkStart w:id="253" w:name="sub_10887"/>
      <w:bookmarkEnd w:id="252"/>
      <w:proofErr w:type="gramStart"/>
      <w:r w:rsidRPr="0055651B">
        <w:t>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674DF8" w:rsidRPr="0055651B" w:rsidRDefault="000E6E20">
      <w:bookmarkStart w:id="254" w:name="sub_10888"/>
      <w:bookmarkEnd w:id="253"/>
      <w:r w:rsidRPr="0055651B">
        <w:t>8) лицам, признанным пострадавшими от политических репрессий;</w:t>
      </w:r>
    </w:p>
    <w:p w:rsidR="00674DF8" w:rsidRPr="0055651B" w:rsidRDefault="000E6E20">
      <w:bookmarkStart w:id="255" w:name="sub_10889"/>
      <w:bookmarkEnd w:id="254"/>
      <w:r w:rsidRPr="0055651B">
        <w:t>9) реабилитированным лицам;</w:t>
      </w:r>
    </w:p>
    <w:p w:rsidR="00674DF8" w:rsidRPr="0055651B" w:rsidRDefault="000E6E20">
      <w:bookmarkStart w:id="256" w:name="sub_108810"/>
      <w:bookmarkEnd w:id="255"/>
      <w:r w:rsidRPr="0055651B">
        <w:t>10) гражданам, награжденным нагрудными знаками "Почетный донор СССР" или "Почетный донор России";</w:t>
      </w:r>
    </w:p>
    <w:p w:rsidR="00674DF8" w:rsidRPr="0055651B" w:rsidRDefault="000E6E20">
      <w:bookmarkStart w:id="257" w:name="sub_108811"/>
      <w:bookmarkEnd w:id="256"/>
      <w:proofErr w:type="gramStart"/>
      <w:r w:rsidRPr="0055651B">
        <w:t xml:space="preserve">11) гражданам, подвергшимся воздействию радиации и получающим меры социальной поддержки в соответствии с </w:t>
      </w:r>
      <w:hyperlink r:id="rId79" w:history="1">
        <w:r w:rsidRPr="0055651B">
          <w:rPr>
            <w:rStyle w:val="a4"/>
          </w:rPr>
          <w:t>Законом</w:t>
        </w:r>
      </w:hyperlink>
      <w:r w:rsidRPr="0055651B">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80" w:history="1">
        <w:r w:rsidRPr="0055651B">
          <w:rPr>
            <w:rStyle w:val="a4"/>
          </w:rPr>
          <w:t>Федеральным законом</w:t>
        </w:r>
      </w:hyperlink>
      <w:r w:rsidRPr="0055651B">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55651B">
        <w:t xml:space="preserve"> </w:t>
      </w:r>
      <w:proofErr w:type="gramStart"/>
      <w:r w:rsidRPr="0055651B">
        <w:t xml:space="preserve">объединении "Маяк" и сбросов радиоактивных отходов в реку </w:t>
      </w:r>
      <w:proofErr w:type="spellStart"/>
      <w:r w:rsidRPr="0055651B">
        <w:t>Теча</w:t>
      </w:r>
      <w:proofErr w:type="spellEnd"/>
      <w:r w:rsidRPr="0055651B">
        <w:t xml:space="preserve">", </w:t>
      </w:r>
      <w:hyperlink r:id="rId81" w:history="1">
        <w:r w:rsidRPr="0055651B">
          <w:rPr>
            <w:rStyle w:val="a4"/>
          </w:rPr>
          <w:t>Федеральным законом</w:t>
        </w:r>
      </w:hyperlink>
      <w:r w:rsidRPr="0055651B">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82" w:history="1">
        <w:r w:rsidRPr="0055651B">
          <w:rPr>
            <w:rStyle w:val="a4"/>
          </w:rPr>
          <w:t>постановлением</w:t>
        </w:r>
      </w:hyperlink>
      <w:r w:rsidRPr="0055651B">
        <w:t xml:space="preserve"> Верховного Совета Российской Федерации от 27 декабря 1991 года N 2123-1 "О распространении действия Закона РСФСР "О</w:t>
      </w:r>
      <w:proofErr w:type="gramEnd"/>
      <w:r w:rsidRPr="0055651B">
        <w:t xml:space="preserve"> социальной защите граждан, подвергшихся воздействию радиации вследствие катастрофы на Чернобыльской АЭС" лицам.</w:t>
      </w:r>
    </w:p>
    <w:p w:rsidR="00674DF8" w:rsidRPr="0055651B" w:rsidRDefault="000E6E20">
      <w:bookmarkStart w:id="258" w:name="sub_1089"/>
      <w:bookmarkEnd w:id="257"/>
      <w:r w:rsidRPr="0055651B">
        <w:t xml:space="preserve">89.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sub_1088" w:history="1">
        <w:r w:rsidRPr="0055651B">
          <w:rPr>
            <w:rStyle w:val="a4"/>
          </w:rPr>
          <w:t>пункте 88</w:t>
        </w:r>
      </w:hyperlink>
      <w:r w:rsidRPr="0055651B">
        <w:t xml:space="preserve"> Программы, которым в соответствии с законодательством Российской Федерации предоставлено право на внеочередное оказание медицинской помощи.</w:t>
      </w:r>
    </w:p>
    <w:p w:rsidR="00674DF8" w:rsidRPr="0055651B" w:rsidRDefault="000E6E20">
      <w:bookmarkStart w:id="259" w:name="sub_1090"/>
      <w:bookmarkEnd w:id="258"/>
      <w:r w:rsidRPr="0055651B">
        <w:t xml:space="preserve">90. </w:t>
      </w:r>
      <w:proofErr w:type="gramStart"/>
      <w:r w:rsidRPr="0055651B">
        <w:t>Информация о перечне категорий граждан, имеющих право на внеочередное оказание медицинской помощи, размещается в медицинских организациях, участвующих в реализации территориальной программы ОМС,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w:t>
      </w:r>
      <w:proofErr w:type="gramEnd"/>
    </w:p>
    <w:bookmarkEnd w:id="259"/>
    <w:p w:rsidR="00674DF8" w:rsidRPr="0055651B" w:rsidRDefault="000E6E20">
      <w:r w:rsidRPr="0055651B">
        <w:t xml:space="preserve">При размещении указанной информации медицинской организацией обеспечиваются </w:t>
      </w:r>
      <w:r w:rsidRPr="0055651B">
        <w:lastRenderedPageBreak/>
        <w:t>условия доступности такой информации для инвалидов в соответствии с законодательством Российской Федерации о социальной защите инвалидов.</w:t>
      </w:r>
    </w:p>
    <w:p w:rsidR="00674DF8" w:rsidRPr="0055651B" w:rsidRDefault="000E6E20">
      <w:bookmarkStart w:id="260" w:name="sub_1091"/>
      <w:r w:rsidRPr="0055651B">
        <w:t>91. Право на внеочередное оказание медицинской помощи в амбулаторных условиях реализуется при непосредственном обращении гражданина на прием.</w:t>
      </w:r>
    </w:p>
    <w:bookmarkEnd w:id="260"/>
    <w:p w:rsidR="00674DF8" w:rsidRPr="0055651B" w:rsidRDefault="000E6E20">
      <w:r w:rsidRPr="0055651B">
        <w:t xml:space="preserve">Медицинские работники, осуществляющие прием пациентов, информируют их о преимущественном праве граждан, указанных в </w:t>
      </w:r>
      <w:hyperlink w:anchor="sub_1088" w:history="1">
        <w:r w:rsidRPr="0055651B">
          <w:rPr>
            <w:rStyle w:val="a4"/>
          </w:rPr>
          <w:t>пункте 88</w:t>
        </w:r>
      </w:hyperlink>
      <w:r w:rsidRPr="0055651B">
        <w:t xml:space="preserve"> Программы, на оказание медицинской помощи во внеочередном порядке.</w:t>
      </w:r>
    </w:p>
    <w:p w:rsidR="00674DF8" w:rsidRPr="0055651B" w:rsidRDefault="000E6E20">
      <w:bookmarkStart w:id="261" w:name="sub_1092"/>
      <w:r w:rsidRPr="0055651B">
        <w:t xml:space="preserve">92. </w:t>
      </w:r>
      <w:proofErr w:type="gramStart"/>
      <w:r w:rsidRPr="0055651B">
        <w:t>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roofErr w:type="gramEnd"/>
    </w:p>
    <w:bookmarkEnd w:id="261"/>
    <w:p w:rsidR="00674DF8" w:rsidRPr="0055651B" w:rsidRDefault="000E6E20">
      <w:r w:rsidRPr="0055651B">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674DF8" w:rsidRPr="0055651B" w:rsidRDefault="000E6E20">
      <w:bookmarkStart w:id="262" w:name="sub_1093"/>
      <w:r w:rsidRPr="0055651B">
        <w:t>93.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674DF8" w:rsidRPr="0055651B" w:rsidRDefault="000E6E20">
      <w:bookmarkStart w:id="263" w:name="sub_1094"/>
      <w:bookmarkEnd w:id="262"/>
      <w:r w:rsidRPr="0055651B">
        <w:t>94.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674DF8" w:rsidRPr="0055651B" w:rsidRDefault="000E6E20">
      <w:bookmarkStart w:id="264" w:name="sub_1095"/>
      <w:bookmarkEnd w:id="263"/>
      <w:r w:rsidRPr="0055651B">
        <w:t xml:space="preserve">95. </w:t>
      </w:r>
      <w:proofErr w:type="gramStart"/>
      <w:r w:rsidRPr="0055651B">
        <w:t>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w:t>
      </w:r>
      <w:proofErr w:type="gramEnd"/>
      <w:r w:rsidRPr="0055651B">
        <w:t xml:space="preserve"> заведующего отделением медицинской организации, в которой принято решение о госпитализации.</w:t>
      </w:r>
    </w:p>
    <w:p w:rsidR="00674DF8" w:rsidRPr="0055651B" w:rsidRDefault="000E6E20">
      <w:bookmarkStart w:id="265" w:name="sub_1096"/>
      <w:bookmarkEnd w:id="264"/>
      <w:r w:rsidRPr="0055651B">
        <w:t>96.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ОМС, для решения вопроса об оказании медицинской помощи во внеочередном порядке по согласованию с администрацией медицинской организации.</w:t>
      </w:r>
    </w:p>
    <w:p w:rsidR="00674DF8" w:rsidRPr="0055651B" w:rsidRDefault="000E6E20">
      <w:bookmarkStart w:id="266" w:name="sub_1097"/>
      <w:bookmarkEnd w:id="265"/>
      <w:r w:rsidRPr="0055651B">
        <w:t>97.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674DF8" w:rsidRPr="0055651B" w:rsidRDefault="000E6E20">
      <w:bookmarkStart w:id="267" w:name="sub_1098"/>
      <w:bookmarkEnd w:id="266"/>
      <w:r w:rsidRPr="0055651B">
        <w:t>98.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674DF8" w:rsidRPr="0055651B" w:rsidRDefault="000E6E20">
      <w:bookmarkStart w:id="268" w:name="sub_1099"/>
      <w:bookmarkEnd w:id="267"/>
      <w:r w:rsidRPr="0055651B">
        <w:t xml:space="preserve">99. Правила внеочередного оказания медицинской помощи отдельным категориям граждан в федеральных медицинских организациях, перечень которых определен </w:t>
      </w:r>
      <w:hyperlink r:id="rId83" w:history="1">
        <w:r w:rsidRPr="0055651B">
          <w:rPr>
            <w:rStyle w:val="a4"/>
          </w:rPr>
          <w:t>приказом</w:t>
        </w:r>
      </w:hyperlink>
      <w:r w:rsidRPr="0055651B">
        <w:t xml:space="preserve"> Министерства здравоохранения и социального развития Российской Федерации от 01 апреля 2005 года N 249, утверждены </w:t>
      </w:r>
      <w:hyperlink r:id="rId84" w:history="1">
        <w:r w:rsidRPr="0055651B">
          <w:rPr>
            <w:rStyle w:val="a4"/>
          </w:rPr>
          <w:t>постановлением</w:t>
        </w:r>
      </w:hyperlink>
      <w:r w:rsidRPr="0055651B">
        <w:t xml:space="preserve"> Правительства Российской Федерации от 13 февраля 2015 года N 123.</w:t>
      </w:r>
    </w:p>
    <w:p w:rsidR="00674DF8" w:rsidRPr="0055651B" w:rsidRDefault="000E6E20">
      <w:bookmarkStart w:id="269" w:name="sub_1100"/>
      <w:bookmarkEnd w:id="268"/>
      <w:r w:rsidRPr="0055651B">
        <w:t xml:space="preserve">100. </w:t>
      </w:r>
      <w:proofErr w:type="gramStart"/>
      <w:r w:rsidRPr="0055651B">
        <w:t>Контроль за</w:t>
      </w:r>
      <w:proofErr w:type="gramEnd"/>
      <w:r w:rsidRPr="0055651B">
        <w:t xml:space="preserve"> оказанием гражданам медицинской помощи во внеочередном порядке </w:t>
      </w:r>
      <w:r w:rsidRPr="0055651B">
        <w:lastRenderedPageBreak/>
        <w:t>осуществляют Министерство здравоохранения Калининградской области и руководители медицинских организаций, участвующих в реализации Программы.</w:t>
      </w:r>
    </w:p>
    <w:bookmarkEnd w:id="269"/>
    <w:p w:rsidR="00674DF8" w:rsidRPr="0055651B" w:rsidRDefault="00674DF8"/>
    <w:p w:rsidR="00674DF8" w:rsidRPr="0055651B" w:rsidRDefault="000E6E20">
      <w:pPr>
        <w:pStyle w:val="1"/>
      </w:pPr>
      <w:bookmarkStart w:id="270" w:name="sub_10400"/>
      <w:r w:rsidRPr="0055651B">
        <w:t>Глава 14. Критерии и целевые значения критериев доступности и качества медицинской помощи</w:t>
      </w:r>
    </w:p>
    <w:bookmarkEnd w:id="270"/>
    <w:p w:rsidR="00674DF8" w:rsidRPr="0055651B" w:rsidRDefault="00674DF8"/>
    <w:p w:rsidR="00674DF8" w:rsidRPr="0055651B" w:rsidRDefault="000E6E20">
      <w:bookmarkStart w:id="271" w:name="sub_1101"/>
      <w:r w:rsidRPr="0055651B">
        <w:t>101. Программой устанавливаются целевые значения критериев доступности и качества медицинской помощи для проведения комплексной оценки уровня и динамики показателей в 2017-2019 годах, приведенные в нижеследующей таблице.</w:t>
      </w:r>
    </w:p>
    <w:bookmarkEnd w:id="271"/>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240"/>
        <w:gridCol w:w="1820"/>
        <w:gridCol w:w="1680"/>
        <w:gridCol w:w="1540"/>
      </w:tblGrid>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10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Критерий</w:t>
            </w:r>
          </w:p>
        </w:tc>
        <w:tc>
          <w:tcPr>
            <w:tcW w:w="22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Единица измерения</w:t>
            </w:r>
          </w:p>
        </w:tc>
        <w:tc>
          <w:tcPr>
            <w:tcW w:w="18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Целевое значение на 2017 год</w:t>
            </w:r>
          </w:p>
        </w:tc>
        <w:tc>
          <w:tcPr>
            <w:tcW w:w="16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Целевое значение на 2018 год</w:t>
            </w:r>
          </w:p>
        </w:tc>
        <w:tc>
          <w:tcPr>
            <w:tcW w:w="1540" w:type="dxa"/>
            <w:tcBorders>
              <w:top w:val="single" w:sz="4" w:space="0" w:color="auto"/>
              <w:left w:val="single" w:sz="4" w:space="0" w:color="auto"/>
              <w:bottom w:val="nil"/>
            </w:tcBorders>
            <w:vAlign w:val="center"/>
          </w:tcPr>
          <w:p w:rsidR="00674DF8" w:rsidRPr="0055651B" w:rsidRDefault="000E6E20">
            <w:pPr>
              <w:pStyle w:val="aa"/>
              <w:jc w:val="center"/>
            </w:pPr>
            <w:r w:rsidRPr="0055651B">
              <w:t>Целевое значение на 2019 год</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100" w:type="dxa"/>
            <w:tcBorders>
              <w:top w:val="single" w:sz="4" w:space="0" w:color="auto"/>
              <w:left w:val="single" w:sz="4" w:space="0" w:color="auto"/>
              <w:bottom w:val="single" w:sz="4" w:space="0" w:color="auto"/>
              <w:right w:val="nil"/>
            </w:tcBorders>
            <w:vAlign w:val="center"/>
          </w:tcPr>
          <w:p w:rsidR="00674DF8" w:rsidRPr="0055651B" w:rsidRDefault="000E6E20">
            <w:pPr>
              <w:pStyle w:val="aa"/>
              <w:jc w:val="center"/>
            </w:pPr>
            <w:r w:rsidRPr="0055651B">
              <w:t>2</w:t>
            </w:r>
          </w:p>
        </w:tc>
        <w:tc>
          <w:tcPr>
            <w:tcW w:w="2240" w:type="dxa"/>
            <w:tcBorders>
              <w:top w:val="single" w:sz="4" w:space="0" w:color="auto"/>
              <w:left w:val="single" w:sz="4" w:space="0" w:color="auto"/>
              <w:bottom w:val="single" w:sz="4" w:space="0" w:color="auto"/>
              <w:right w:val="nil"/>
            </w:tcBorders>
            <w:vAlign w:val="center"/>
          </w:tcPr>
          <w:p w:rsidR="00674DF8" w:rsidRPr="0055651B" w:rsidRDefault="000E6E20">
            <w:pPr>
              <w:pStyle w:val="aa"/>
              <w:jc w:val="center"/>
            </w:pPr>
            <w:r w:rsidRPr="0055651B">
              <w:t>3</w:t>
            </w:r>
          </w:p>
        </w:tc>
        <w:tc>
          <w:tcPr>
            <w:tcW w:w="1820" w:type="dxa"/>
            <w:tcBorders>
              <w:top w:val="single" w:sz="4" w:space="0" w:color="auto"/>
              <w:left w:val="single" w:sz="4" w:space="0" w:color="auto"/>
              <w:bottom w:val="single" w:sz="4" w:space="0" w:color="auto"/>
              <w:right w:val="nil"/>
            </w:tcBorders>
            <w:vAlign w:val="center"/>
          </w:tcPr>
          <w:p w:rsidR="00674DF8" w:rsidRPr="0055651B" w:rsidRDefault="000E6E20">
            <w:pPr>
              <w:pStyle w:val="aa"/>
              <w:jc w:val="center"/>
            </w:pPr>
            <w:r w:rsidRPr="0055651B">
              <w:t>4</w:t>
            </w:r>
          </w:p>
        </w:tc>
        <w:tc>
          <w:tcPr>
            <w:tcW w:w="1680" w:type="dxa"/>
            <w:tcBorders>
              <w:top w:val="single" w:sz="4" w:space="0" w:color="auto"/>
              <w:left w:val="single" w:sz="4" w:space="0" w:color="auto"/>
              <w:bottom w:val="single" w:sz="4" w:space="0" w:color="auto"/>
              <w:right w:val="nil"/>
            </w:tcBorders>
            <w:vAlign w:val="center"/>
          </w:tcPr>
          <w:p w:rsidR="00674DF8" w:rsidRPr="0055651B" w:rsidRDefault="000E6E20">
            <w:pPr>
              <w:pStyle w:val="aa"/>
              <w:jc w:val="center"/>
            </w:pPr>
            <w:r w:rsidRPr="0055651B">
              <w:t>5</w:t>
            </w:r>
          </w:p>
        </w:tc>
        <w:tc>
          <w:tcPr>
            <w:tcW w:w="1540" w:type="dxa"/>
            <w:tcBorders>
              <w:top w:val="single" w:sz="4" w:space="0" w:color="auto"/>
              <w:left w:val="single" w:sz="4" w:space="0" w:color="auto"/>
              <w:bottom w:val="single" w:sz="4" w:space="0" w:color="auto"/>
            </w:tcBorders>
            <w:vAlign w:val="center"/>
          </w:tcPr>
          <w:p w:rsidR="00674DF8" w:rsidRPr="0055651B" w:rsidRDefault="000E6E20">
            <w:pPr>
              <w:pStyle w:val="aa"/>
              <w:jc w:val="center"/>
            </w:pPr>
            <w:r w:rsidRPr="0055651B">
              <w:t>6</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1</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Удовлетворенность населения медицинской помощью, в том числе:</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 xml:space="preserve">Процент от числа </w:t>
            </w:r>
            <w:proofErr w:type="gramStart"/>
            <w:r w:rsidRPr="0055651B">
              <w:t>опрошенных</w:t>
            </w:r>
            <w:proofErr w:type="gramEnd"/>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55,0</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60,0</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65,0</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городского населения</w:t>
            </w:r>
          </w:p>
        </w:tc>
        <w:tc>
          <w:tcPr>
            <w:tcW w:w="2240" w:type="dxa"/>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55,0</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60,0</w:t>
            </w:r>
          </w:p>
        </w:tc>
        <w:tc>
          <w:tcPr>
            <w:tcW w:w="1540" w:type="dxa"/>
            <w:tcBorders>
              <w:top w:val="nil"/>
              <w:left w:val="single" w:sz="4" w:space="0" w:color="auto"/>
              <w:bottom w:val="nil"/>
            </w:tcBorders>
          </w:tcPr>
          <w:p w:rsidR="00674DF8" w:rsidRPr="0055651B" w:rsidRDefault="000E6E20">
            <w:pPr>
              <w:pStyle w:val="aa"/>
              <w:jc w:val="center"/>
            </w:pPr>
            <w:r w:rsidRPr="0055651B">
              <w:t>65,0</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сельского населения</w:t>
            </w:r>
          </w:p>
        </w:tc>
        <w:tc>
          <w:tcPr>
            <w:tcW w:w="2240" w:type="dxa"/>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55,0</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60,0</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65,0</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Смертность населения в трудоспособном возрасте, в том числе:</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Умерших на 100 тыс. человек</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576,4</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575,4</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574,4</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городского населения</w:t>
            </w:r>
          </w:p>
        </w:tc>
        <w:tc>
          <w:tcPr>
            <w:tcW w:w="2240" w:type="dxa"/>
            <w:tcBorders>
              <w:top w:val="nil"/>
              <w:left w:val="single" w:sz="4" w:space="0" w:color="auto"/>
              <w:bottom w:val="nil"/>
              <w:right w:val="single" w:sz="4" w:space="0" w:color="auto"/>
            </w:tcBorders>
          </w:tcPr>
          <w:p w:rsidR="00674DF8" w:rsidRPr="0055651B" w:rsidRDefault="000E6E20">
            <w:pPr>
              <w:pStyle w:val="ac"/>
            </w:pPr>
            <w:r w:rsidRPr="0055651B">
              <w:t>населения</w:t>
            </w: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576,4</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575,4</w:t>
            </w:r>
          </w:p>
        </w:tc>
        <w:tc>
          <w:tcPr>
            <w:tcW w:w="1540" w:type="dxa"/>
            <w:tcBorders>
              <w:top w:val="nil"/>
              <w:left w:val="single" w:sz="4" w:space="0" w:color="auto"/>
              <w:bottom w:val="nil"/>
            </w:tcBorders>
          </w:tcPr>
          <w:p w:rsidR="00674DF8" w:rsidRPr="0055651B" w:rsidRDefault="000E6E20">
            <w:pPr>
              <w:pStyle w:val="aa"/>
              <w:jc w:val="center"/>
            </w:pPr>
            <w:r w:rsidRPr="0055651B">
              <w:t>574,4</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сельского населения</w:t>
            </w:r>
          </w:p>
        </w:tc>
        <w:tc>
          <w:tcPr>
            <w:tcW w:w="2240" w:type="dxa"/>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576,4</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575,4</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574,4</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w:t>
            </w:r>
            <w:proofErr w:type="gramStart"/>
            <w:r w:rsidRPr="0055651B">
              <w:t>умерших</w:t>
            </w:r>
            <w:proofErr w:type="gramEnd"/>
            <w:r w:rsidRPr="0055651B">
              <w:t xml:space="preserve"> в трудоспособном возрасте на дому в общем количестве умерших в трудоспособном возрасте</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35,6</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35,5</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35,4</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Материнская смертность</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Умерших женщин на 100 тыс. детей, родившихся живыми</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0,0</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5</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Младенческая смертность, в том числе:</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proofErr w:type="gramStart"/>
            <w:r w:rsidRPr="0055651B">
              <w:t>Умерших</w:t>
            </w:r>
            <w:proofErr w:type="gramEnd"/>
            <w:r w:rsidRPr="0055651B">
              <w:t xml:space="preserve"> на 1 тыс.</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5,9</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5,8</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5,7</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в городской местности</w:t>
            </w:r>
          </w:p>
        </w:tc>
        <w:tc>
          <w:tcPr>
            <w:tcW w:w="2240" w:type="dxa"/>
            <w:tcBorders>
              <w:top w:val="nil"/>
              <w:left w:val="single" w:sz="4" w:space="0" w:color="auto"/>
              <w:bottom w:val="nil"/>
              <w:right w:val="single" w:sz="4" w:space="0" w:color="auto"/>
            </w:tcBorders>
          </w:tcPr>
          <w:p w:rsidR="00674DF8" w:rsidRPr="0055651B" w:rsidRDefault="000E6E20">
            <w:pPr>
              <w:pStyle w:val="ac"/>
            </w:pPr>
            <w:r w:rsidRPr="0055651B">
              <w:t>родившихся</w:t>
            </w: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5,8</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5,7</w:t>
            </w:r>
          </w:p>
        </w:tc>
        <w:tc>
          <w:tcPr>
            <w:tcW w:w="1540" w:type="dxa"/>
            <w:tcBorders>
              <w:top w:val="nil"/>
              <w:left w:val="single" w:sz="4" w:space="0" w:color="auto"/>
              <w:bottom w:val="nil"/>
            </w:tcBorders>
          </w:tcPr>
          <w:p w:rsidR="00674DF8" w:rsidRPr="0055651B" w:rsidRDefault="000E6E20">
            <w:pPr>
              <w:pStyle w:val="aa"/>
              <w:jc w:val="center"/>
            </w:pPr>
            <w:r w:rsidRPr="0055651B">
              <w:t>5,6</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 xml:space="preserve">в сельской </w:t>
            </w:r>
            <w:r w:rsidRPr="0055651B">
              <w:lastRenderedPageBreak/>
              <w:t>местности</w:t>
            </w:r>
          </w:p>
        </w:tc>
        <w:tc>
          <w:tcPr>
            <w:tcW w:w="224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lastRenderedPageBreak/>
              <w:t>живыми</w:t>
            </w: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6,0</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5,9</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5,9</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6</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w:t>
            </w:r>
            <w:proofErr w:type="gramStart"/>
            <w:r w:rsidRPr="0055651B">
              <w:t>умерших</w:t>
            </w:r>
            <w:proofErr w:type="gramEnd"/>
            <w:r w:rsidRPr="0055651B">
              <w:t xml:space="preserve"> в возрасте до 1 года на дому в общем количестве умерших в возрасте до 1 года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9,4</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9,3</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9,2</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Смертность детей в возрасте 0-4 лет</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Умерших на 100 тыс. человек населения соответствующего возраста</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200</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198</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197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умерших в возрасте 0-4 лет на дому в общем количестве умерших в возрасте 0-4 лет</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10,5</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10,4</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10,3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Смертность детей в возрасте 0-17 лет</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Умерших на 100 тыс. человек населения соответствующего возраста</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79,3</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78,8</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76,7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умерших в возрасте 0-17 лет на дому в общем количестве умерших в возрасте 0-17 лет</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9,9</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9,8</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9,7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57,4</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57,5</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57,6</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впервые выявленных случаев фиброзно-каверно</w:t>
            </w:r>
            <w:r w:rsidRPr="0055651B">
              <w:lastRenderedPageBreak/>
              <w:t>зного туберкулеза в общем количестве выявленных случаев туберкулеза в течение года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lastRenderedPageBreak/>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0,14</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0,13</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0,12</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13</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53,6</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53,7</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53,8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пациентов с инфарктом миокарда, госпитализированных </w:t>
            </w:r>
            <w:proofErr w:type="gramStart"/>
            <w:r w:rsidRPr="0055651B">
              <w:t>в первые</w:t>
            </w:r>
            <w:proofErr w:type="gramEnd"/>
            <w:r w:rsidRPr="0055651B">
              <w:t xml:space="preserve"> 6 часов от начала заболевания, в общем количестве госпитализированных пациентов с инфарктом миокарда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49,1</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49,2</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49,3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пациентов с острым инфарктом миокарда, которым проведена </w:t>
            </w:r>
            <w:proofErr w:type="spellStart"/>
            <w:r w:rsidRPr="0055651B">
              <w:t>тромболитическая</w:t>
            </w:r>
            <w:proofErr w:type="spellEnd"/>
            <w:r w:rsidRPr="0055651B">
              <w:t xml:space="preserve"> терапия, в общем количестве пациентов с острым инфарктом миокарда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6,9</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7,0</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7,1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пациентов с острым инфарктом миокарда, которым </w:t>
            </w:r>
            <w:r w:rsidRPr="0055651B">
              <w:lastRenderedPageBreak/>
              <w:t xml:space="preserve">проведено </w:t>
            </w:r>
            <w:proofErr w:type="spellStart"/>
            <w:r w:rsidRPr="0055651B">
              <w:t>стентирование</w:t>
            </w:r>
            <w:proofErr w:type="spellEnd"/>
            <w:r w:rsidRPr="0055651B">
              <w:t xml:space="preserve"> коронарных артерий, в общем количестве пациентов с острым инфарктом миокарда</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lastRenderedPageBreak/>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70,1</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70,2</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70,3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17</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пациентов с острым и повторным инфарктом миокарда, которым выездной бригадой скорой медицинской помощи </w:t>
            </w:r>
            <w:proofErr w:type="gramStart"/>
            <w:r w:rsidRPr="0055651B">
              <w:t>проведен</w:t>
            </w:r>
            <w:proofErr w:type="gramEnd"/>
            <w:r w:rsidRPr="0055651B">
              <w:t xml:space="preserve"> </w:t>
            </w:r>
            <w:proofErr w:type="spellStart"/>
            <w:r w:rsidRPr="0055651B">
              <w:t>тромболизис</w:t>
            </w:r>
            <w:proofErr w:type="spellEnd"/>
            <w:r w:rsidRPr="0055651B">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8,3</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8,4</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8,5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 xml:space="preserve">Доля пациентов с острыми цереброваскулярными болезнями, госпитализированных </w:t>
            </w:r>
            <w:proofErr w:type="gramStart"/>
            <w:r w:rsidRPr="0055651B">
              <w:t>в первые</w:t>
            </w:r>
            <w:proofErr w:type="gramEnd"/>
            <w:r w:rsidRPr="0055651B">
              <w:t xml:space="preserve"> 6 часов от начала заболевания, в общем количестве госпитализированных пациентов с острыми цереброваскулярными болезнями</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49,6</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49,7</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49,8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пациентов с острым ишемическим </w:t>
            </w:r>
            <w:r w:rsidRPr="0055651B">
              <w:lastRenderedPageBreak/>
              <w:t xml:space="preserve">инсультом, которым проведена </w:t>
            </w:r>
            <w:proofErr w:type="spellStart"/>
            <w:r w:rsidRPr="0055651B">
              <w:t>тромболитическая</w:t>
            </w:r>
            <w:proofErr w:type="spellEnd"/>
            <w:r w:rsidRPr="0055651B">
              <w:t xml:space="preserve"> терапия </w:t>
            </w:r>
            <w:proofErr w:type="gramStart"/>
            <w:r w:rsidRPr="0055651B">
              <w:t>в первые</w:t>
            </w:r>
            <w:proofErr w:type="gramEnd"/>
            <w:r w:rsidRPr="0055651B">
              <w:t xml:space="preserve"> 6 часов госпитализации, в общем количестве пациентов с острым ишемическим инсультом</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lastRenderedPageBreak/>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1,71</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1,72</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1,73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20</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Доля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2,9</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2,8</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2,7</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21</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Обеспеченность населения врачами, в том числе оказывающими медицинскую помощь в амбулаторных и стационарных условиях, в том числе:</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Врачей на 10 тыс. человек населения</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27,1</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27,3</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27,5</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городского населения</w:t>
            </w:r>
          </w:p>
        </w:tc>
        <w:tc>
          <w:tcPr>
            <w:tcW w:w="2240" w:type="dxa"/>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34,2</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34,4</w:t>
            </w:r>
          </w:p>
        </w:tc>
        <w:tc>
          <w:tcPr>
            <w:tcW w:w="1540" w:type="dxa"/>
            <w:tcBorders>
              <w:top w:val="nil"/>
              <w:left w:val="single" w:sz="4" w:space="0" w:color="auto"/>
              <w:bottom w:val="nil"/>
            </w:tcBorders>
          </w:tcPr>
          <w:p w:rsidR="00674DF8" w:rsidRPr="0055651B" w:rsidRDefault="000E6E20">
            <w:pPr>
              <w:pStyle w:val="aa"/>
              <w:jc w:val="center"/>
            </w:pPr>
            <w:r w:rsidRPr="0055651B">
              <w:t>34,6</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сельского населения</w:t>
            </w:r>
          </w:p>
        </w:tc>
        <w:tc>
          <w:tcPr>
            <w:tcW w:w="2240" w:type="dxa"/>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2,3</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2,3</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2,4</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22</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 xml:space="preserve">Из них </w:t>
            </w:r>
            <w:proofErr w:type="gramStart"/>
            <w:r w:rsidRPr="0055651B">
              <w:t>оказывающим</w:t>
            </w:r>
            <w:proofErr w:type="gramEnd"/>
            <w:r w:rsidRPr="0055651B">
              <w:t xml:space="preserve"> медицинскую помощь:</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Врачей на 10 тыс.</w:t>
            </w:r>
          </w:p>
        </w:tc>
        <w:tc>
          <w:tcPr>
            <w:tcW w:w="1820" w:type="dxa"/>
            <w:tcBorders>
              <w:top w:val="single" w:sz="4" w:space="0" w:color="auto"/>
              <w:left w:val="single" w:sz="4" w:space="0" w:color="auto"/>
              <w:bottom w:val="nil"/>
              <w:right w:val="single" w:sz="4" w:space="0" w:color="auto"/>
            </w:tcBorders>
          </w:tcPr>
          <w:p w:rsidR="00674DF8" w:rsidRPr="0055651B" w:rsidRDefault="00674DF8">
            <w:pPr>
              <w:pStyle w:val="aa"/>
            </w:pPr>
          </w:p>
        </w:tc>
        <w:tc>
          <w:tcPr>
            <w:tcW w:w="1680" w:type="dxa"/>
            <w:tcBorders>
              <w:top w:val="single" w:sz="4" w:space="0" w:color="auto"/>
              <w:left w:val="single" w:sz="4" w:space="0" w:color="auto"/>
              <w:bottom w:val="nil"/>
              <w:right w:val="single" w:sz="4" w:space="0" w:color="auto"/>
            </w:tcBorders>
          </w:tcPr>
          <w:p w:rsidR="00674DF8" w:rsidRPr="0055651B" w:rsidRDefault="00674DF8">
            <w:pPr>
              <w:pStyle w:val="aa"/>
            </w:pPr>
          </w:p>
        </w:tc>
        <w:tc>
          <w:tcPr>
            <w:tcW w:w="15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в амбулаторных условиях</w:t>
            </w:r>
          </w:p>
        </w:tc>
        <w:tc>
          <w:tcPr>
            <w:tcW w:w="2240" w:type="dxa"/>
            <w:tcBorders>
              <w:top w:val="nil"/>
              <w:left w:val="single" w:sz="4" w:space="0" w:color="auto"/>
              <w:bottom w:val="nil"/>
              <w:right w:val="single" w:sz="4" w:space="0" w:color="auto"/>
            </w:tcBorders>
          </w:tcPr>
          <w:p w:rsidR="00674DF8" w:rsidRPr="0055651B" w:rsidRDefault="000E6E20">
            <w:pPr>
              <w:pStyle w:val="ac"/>
            </w:pPr>
            <w:r w:rsidRPr="0055651B">
              <w:t>человек</w:t>
            </w: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15,5</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15,8</w:t>
            </w:r>
          </w:p>
        </w:tc>
        <w:tc>
          <w:tcPr>
            <w:tcW w:w="1540" w:type="dxa"/>
            <w:tcBorders>
              <w:top w:val="nil"/>
              <w:left w:val="single" w:sz="4" w:space="0" w:color="auto"/>
              <w:bottom w:val="nil"/>
            </w:tcBorders>
          </w:tcPr>
          <w:p w:rsidR="00674DF8" w:rsidRPr="0055651B" w:rsidRDefault="000E6E20">
            <w:pPr>
              <w:pStyle w:val="aa"/>
              <w:jc w:val="center"/>
            </w:pPr>
            <w:r w:rsidRPr="0055651B">
              <w:t>15,9</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в стационарных условиях</w:t>
            </w:r>
          </w:p>
        </w:tc>
        <w:tc>
          <w:tcPr>
            <w:tcW w:w="224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населения</w:t>
            </w: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10,7</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10,7</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10,7</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23</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 xml:space="preserve">Обеспеченность населения </w:t>
            </w:r>
            <w:r w:rsidRPr="0055651B">
              <w:lastRenderedPageBreak/>
              <w:t>средним медицинским персоналом, в том числе оказывающим медицинскую помощь в амбулаторных и стационарных условиях, в том числе:</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lastRenderedPageBreak/>
              <w:t xml:space="preserve">Среднего медицинского </w:t>
            </w:r>
            <w:r w:rsidRPr="0055651B">
              <w:lastRenderedPageBreak/>
              <w:t>персонала на 10 тыс. человек населения</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lastRenderedPageBreak/>
              <w:t>62,1</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61,8</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61,5</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городского населения</w:t>
            </w:r>
          </w:p>
        </w:tc>
        <w:tc>
          <w:tcPr>
            <w:tcW w:w="2240" w:type="dxa"/>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76,7</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76,2</w:t>
            </w:r>
          </w:p>
        </w:tc>
        <w:tc>
          <w:tcPr>
            <w:tcW w:w="1540" w:type="dxa"/>
            <w:tcBorders>
              <w:top w:val="nil"/>
              <w:left w:val="single" w:sz="4" w:space="0" w:color="auto"/>
              <w:bottom w:val="nil"/>
            </w:tcBorders>
          </w:tcPr>
          <w:p w:rsidR="00674DF8" w:rsidRPr="0055651B" w:rsidRDefault="000E6E20">
            <w:pPr>
              <w:pStyle w:val="aa"/>
              <w:jc w:val="center"/>
            </w:pPr>
            <w:r w:rsidRPr="0055651B">
              <w:t>76,0</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сельского населения</w:t>
            </w:r>
          </w:p>
        </w:tc>
        <w:tc>
          <w:tcPr>
            <w:tcW w:w="2240" w:type="dxa"/>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11,3</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11,5</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11,3</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24</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 xml:space="preserve">Из них </w:t>
            </w:r>
            <w:proofErr w:type="gramStart"/>
            <w:r w:rsidRPr="0055651B">
              <w:t>оказывающим</w:t>
            </w:r>
            <w:proofErr w:type="gramEnd"/>
            <w:r w:rsidRPr="0055651B">
              <w:t xml:space="preserve"> медицинскую помощь:</w:t>
            </w:r>
          </w:p>
        </w:tc>
        <w:tc>
          <w:tcPr>
            <w:tcW w:w="2240" w:type="dxa"/>
            <w:vMerge w:val="restart"/>
            <w:tcBorders>
              <w:top w:val="single" w:sz="4" w:space="0" w:color="auto"/>
              <w:left w:val="single" w:sz="4" w:space="0" w:color="auto"/>
              <w:bottom w:val="nil"/>
              <w:right w:val="single" w:sz="4" w:space="0" w:color="auto"/>
            </w:tcBorders>
          </w:tcPr>
          <w:p w:rsidR="00674DF8" w:rsidRPr="0055651B" w:rsidRDefault="000E6E20">
            <w:pPr>
              <w:pStyle w:val="ac"/>
            </w:pPr>
            <w:r w:rsidRPr="0055651B">
              <w:t>Среднего медицинского персонала на 10 тыс. человек населения</w:t>
            </w:r>
          </w:p>
        </w:tc>
        <w:tc>
          <w:tcPr>
            <w:tcW w:w="1820" w:type="dxa"/>
            <w:tcBorders>
              <w:top w:val="single" w:sz="4" w:space="0" w:color="auto"/>
              <w:left w:val="single" w:sz="4" w:space="0" w:color="auto"/>
              <w:bottom w:val="nil"/>
              <w:right w:val="single" w:sz="4" w:space="0" w:color="auto"/>
            </w:tcBorders>
          </w:tcPr>
          <w:p w:rsidR="00674DF8" w:rsidRPr="0055651B" w:rsidRDefault="00674DF8">
            <w:pPr>
              <w:pStyle w:val="aa"/>
            </w:pPr>
          </w:p>
        </w:tc>
        <w:tc>
          <w:tcPr>
            <w:tcW w:w="1680" w:type="dxa"/>
            <w:tcBorders>
              <w:top w:val="single" w:sz="4" w:space="0" w:color="auto"/>
              <w:left w:val="single" w:sz="4" w:space="0" w:color="auto"/>
              <w:bottom w:val="nil"/>
              <w:right w:val="single" w:sz="4" w:space="0" w:color="auto"/>
            </w:tcBorders>
          </w:tcPr>
          <w:p w:rsidR="00674DF8" w:rsidRPr="0055651B" w:rsidRDefault="00674DF8">
            <w:pPr>
              <w:pStyle w:val="aa"/>
            </w:pPr>
          </w:p>
        </w:tc>
        <w:tc>
          <w:tcPr>
            <w:tcW w:w="15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в амбулаторных условиях</w:t>
            </w:r>
          </w:p>
        </w:tc>
        <w:tc>
          <w:tcPr>
            <w:tcW w:w="2240" w:type="dxa"/>
            <w:vMerge/>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25,4</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25,4</w:t>
            </w:r>
          </w:p>
        </w:tc>
        <w:tc>
          <w:tcPr>
            <w:tcW w:w="1540" w:type="dxa"/>
            <w:tcBorders>
              <w:top w:val="nil"/>
              <w:left w:val="single" w:sz="4" w:space="0" w:color="auto"/>
              <w:bottom w:val="nil"/>
            </w:tcBorders>
          </w:tcPr>
          <w:p w:rsidR="00674DF8" w:rsidRPr="0055651B" w:rsidRDefault="000E6E20">
            <w:pPr>
              <w:pStyle w:val="aa"/>
              <w:jc w:val="center"/>
            </w:pPr>
            <w:r w:rsidRPr="0055651B">
              <w:t>25,4</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в стационарных условиях</w:t>
            </w:r>
          </w:p>
        </w:tc>
        <w:tc>
          <w:tcPr>
            <w:tcW w:w="224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28,2</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28,1</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28,0</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25</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расходов на оказание медицинской помощи в условиях дневных стационаров в общих расходах на территориальную программу ОМС</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8,0</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8,1</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8,2</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26</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 xml:space="preserve">Доля расходов </w:t>
            </w:r>
            <w:proofErr w:type="gramStart"/>
            <w:r w:rsidRPr="0055651B">
              <w:t>на оказание медицинской помощи в амбулаторных условиях в неотложной форме в общих расходах на территориальную программу</w:t>
            </w:r>
            <w:proofErr w:type="gramEnd"/>
            <w:r w:rsidRPr="0055651B">
              <w:t xml:space="preserve"> ОМС</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2,3</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2,6</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2,9</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27</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Доля охвата профилактическими медицинскими осмотрами детей, в том числе проживающих:</w:t>
            </w:r>
          </w:p>
        </w:tc>
        <w:tc>
          <w:tcPr>
            <w:tcW w:w="224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95</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95</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95</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в городской местности</w:t>
            </w:r>
          </w:p>
        </w:tc>
        <w:tc>
          <w:tcPr>
            <w:tcW w:w="2240" w:type="dxa"/>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95</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95</w:t>
            </w:r>
          </w:p>
        </w:tc>
        <w:tc>
          <w:tcPr>
            <w:tcW w:w="1540" w:type="dxa"/>
            <w:tcBorders>
              <w:top w:val="nil"/>
              <w:left w:val="single" w:sz="4" w:space="0" w:color="auto"/>
              <w:bottom w:val="nil"/>
            </w:tcBorders>
          </w:tcPr>
          <w:p w:rsidR="00674DF8" w:rsidRPr="0055651B" w:rsidRDefault="000E6E20">
            <w:pPr>
              <w:pStyle w:val="aa"/>
              <w:jc w:val="center"/>
            </w:pPr>
            <w:r w:rsidRPr="0055651B">
              <w:t>95</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в сельской местности</w:t>
            </w:r>
          </w:p>
        </w:tc>
        <w:tc>
          <w:tcPr>
            <w:tcW w:w="2240" w:type="dxa"/>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95</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95</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95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28</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6,1</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6,2</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6,3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29</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Число лиц, проживающих в сельской местности, которым оказана скорая медицинская помощь</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t>На 1 тыс. человек сельского населения</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196</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195</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194</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30</w:t>
            </w:r>
          </w:p>
        </w:tc>
        <w:tc>
          <w:tcPr>
            <w:tcW w:w="2100" w:type="dxa"/>
            <w:tcBorders>
              <w:top w:val="single" w:sz="4" w:space="0" w:color="auto"/>
              <w:left w:val="single" w:sz="4" w:space="0" w:color="auto"/>
              <w:bottom w:val="nil"/>
              <w:right w:val="nil"/>
            </w:tcBorders>
          </w:tcPr>
          <w:p w:rsidR="00674DF8" w:rsidRPr="0055651B" w:rsidRDefault="000E6E20">
            <w:pPr>
              <w:pStyle w:val="ac"/>
            </w:pPr>
            <w:r w:rsidRPr="0055651B">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w:t>
            </w:r>
            <w:r w:rsidRPr="0055651B">
              <w:lastRenderedPageBreak/>
              <w:t>и фельдшерских пунктов</w:t>
            </w:r>
          </w:p>
        </w:tc>
        <w:tc>
          <w:tcPr>
            <w:tcW w:w="2240" w:type="dxa"/>
            <w:tcBorders>
              <w:top w:val="single" w:sz="4" w:space="0" w:color="auto"/>
              <w:left w:val="single" w:sz="4" w:space="0" w:color="auto"/>
              <w:bottom w:val="nil"/>
              <w:right w:val="nil"/>
            </w:tcBorders>
          </w:tcPr>
          <w:p w:rsidR="00674DF8" w:rsidRPr="0055651B" w:rsidRDefault="000E6E20">
            <w:pPr>
              <w:pStyle w:val="ac"/>
            </w:pPr>
            <w:r w:rsidRPr="0055651B">
              <w:lastRenderedPageBreak/>
              <w:t>Процентов</w:t>
            </w:r>
          </w:p>
        </w:tc>
        <w:tc>
          <w:tcPr>
            <w:tcW w:w="1820" w:type="dxa"/>
            <w:tcBorders>
              <w:top w:val="single" w:sz="4" w:space="0" w:color="auto"/>
              <w:left w:val="single" w:sz="4" w:space="0" w:color="auto"/>
              <w:bottom w:val="nil"/>
              <w:right w:val="nil"/>
            </w:tcBorders>
          </w:tcPr>
          <w:p w:rsidR="00674DF8" w:rsidRPr="0055651B" w:rsidRDefault="000E6E20">
            <w:pPr>
              <w:pStyle w:val="aa"/>
              <w:jc w:val="center"/>
            </w:pPr>
            <w:r w:rsidRPr="0055651B">
              <w:t>3,0</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3,0</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3,0</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31</w:t>
            </w:r>
          </w:p>
        </w:tc>
        <w:tc>
          <w:tcPr>
            <w:tcW w:w="210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Число дней занятости койки в году</w:t>
            </w:r>
          </w:p>
        </w:tc>
        <w:tc>
          <w:tcPr>
            <w:tcW w:w="22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Дней</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332</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333</w:t>
            </w:r>
          </w:p>
        </w:tc>
        <w:tc>
          <w:tcPr>
            <w:tcW w:w="15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333</w:t>
            </w:r>
          </w:p>
        </w:tc>
      </w:tr>
      <w:tr w:rsidR="00674DF8" w:rsidRPr="0055651B">
        <w:tc>
          <w:tcPr>
            <w:tcW w:w="700" w:type="dxa"/>
            <w:tcBorders>
              <w:top w:val="single" w:sz="4" w:space="0" w:color="auto"/>
              <w:bottom w:val="nil"/>
              <w:right w:val="single" w:sz="4" w:space="0" w:color="auto"/>
            </w:tcBorders>
            <w:vAlign w:val="center"/>
          </w:tcPr>
          <w:p w:rsidR="00674DF8" w:rsidRPr="0055651B" w:rsidRDefault="000E6E20">
            <w:pPr>
              <w:pStyle w:val="aa"/>
              <w:jc w:val="center"/>
            </w:pPr>
            <w:r w:rsidRPr="0055651B">
              <w:t>32</w:t>
            </w:r>
          </w:p>
        </w:tc>
        <w:tc>
          <w:tcPr>
            <w:tcW w:w="2100" w:type="dxa"/>
            <w:tcBorders>
              <w:top w:val="single" w:sz="4" w:space="0" w:color="auto"/>
              <w:left w:val="single" w:sz="4" w:space="0" w:color="auto"/>
              <w:bottom w:val="nil"/>
              <w:right w:val="single" w:sz="4" w:space="0" w:color="auto"/>
            </w:tcBorders>
          </w:tcPr>
          <w:p w:rsidR="00674DF8" w:rsidRPr="0055651B" w:rsidRDefault="000E6E20">
            <w:pPr>
              <w:pStyle w:val="ac"/>
            </w:pPr>
            <w:r w:rsidRPr="0055651B">
              <w:t>Выполнение функции врачебной деятельности, в том числе:</w:t>
            </w:r>
          </w:p>
        </w:tc>
        <w:tc>
          <w:tcPr>
            <w:tcW w:w="22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Посещений на 1 врачебную должность в год</w:t>
            </w:r>
          </w:p>
        </w:tc>
        <w:tc>
          <w:tcPr>
            <w:tcW w:w="182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5859</w:t>
            </w:r>
          </w:p>
        </w:tc>
        <w:tc>
          <w:tcPr>
            <w:tcW w:w="1680" w:type="dxa"/>
            <w:tcBorders>
              <w:top w:val="single" w:sz="4" w:space="0" w:color="auto"/>
              <w:left w:val="single" w:sz="4" w:space="0" w:color="auto"/>
              <w:bottom w:val="nil"/>
              <w:right w:val="single" w:sz="4" w:space="0" w:color="auto"/>
            </w:tcBorders>
          </w:tcPr>
          <w:p w:rsidR="00674DF8" w:rsidRPr="0055651B" w:rsidRDefault="000E6E20">
            <w:pPr>
              <w:pStyle w:val="aa"/>
              <w:jc w:val="center"/>
            </w:pPr>
            <w:r w:rsidRPr="0055651B">
              <w:t>5859</w:t>
            </w:r>
          </w:p>
        </w:tc>
        <w:tc>
          <w:tcPr>
            <w:tcW w:w="1540" w:type="dxa"/>
            <w:tcBorders>
              <w:top w:val="single" w:sz="4" w:space="0" w:color="auto"/>
              <w:left w:val="single" w:sz="4" w:space="0" w:color="auto"/>
              <w:bottom w:val="nil"/>
            </w:tcBorders>
          </w:tcPr>
          <w:p w:rsidR="00674DF8" w:rsidRPr="0055651B" w:rsidRDefault="000E6E20">
            <w:pPr>
              <w:pStyle w:val="aa"/>
              <w:jc w:val="center"/>
            </w:pPr>
            <w:r w:rsidRPr="0055651B">
              <w:t>5859</w:t>
            </w:r>
          </w:p>
        </w:tc>
      </w:tr>
      <w:tr w:rsidR="00674DF8" w:rsidRPr="0055651B">
        <w:tc>
          <w:tcPr>
            <w:tcW w:w="700" w:type="dxa"/>
            <w:tcBorders>
              <w:top w:val="nil"/>
              <w:bottom w:val="nil"/>
              <w:right w:val="single" w:sz="4" w:space="0" w:color="auto"/>
            </w:tcBorders>
            <w:vAlign w:val="center"/>
          </w:tcPr>
          <w:p w:rsidR="00674DF8" w:rsidRPr="0055651B" w:rsidRDefault="00674DF8">
            <w:pPr>
              <w:pStyle w:val="aa"/>
            </w:pPr>
          </w:p>
        </w:tc>
        <w:tc>
          <w:tcPr>
            <w:tcW w:w="2100" w:type="dxa"/>
            <w:tcBorders>
              <w:top w:val="nil"/>
              <w:left w:val="single" w:sz="4" w:space="0" w:color="auto"/>
              <w:bottom w:val="nil"/>
              <w:right w:val="single" w:sz="4" w:space="0" w:color="auto"/>
            </w:tcBorders>
          </w:tcPr>
          <w:p w:rsidR="00674DF8" w:rsidRPr="0055651B" w:rsidRDefault="000E6E20">
            <w:pPr>
              <w:pStyle w:val="ac"/>
            </w:pPr>
            <w:r w:rsidRPr="0055651B">
              <w:t>в городской местности</w:t>
            </w:r>
          </w:p>
        </w:tc>
        <w:tc>
          <w:tcPr>
            <w:tcW w:w="2240" w:type="dxa"/>
            <w:vMerge/>
            <w:tcBorders>
              <w:top w:val="nil"/>
              <w:left w:val="single" w:sz="4" w:space="0" w:color="auto"/>
              <w:bottom w:val="nil"/>
              <w:right w:val="single" w:sz="4" w:space="0" w:color="auto"/>
            </w:tcBorders>
          </w:tcPr>
          <w:p w:rsidR="00674DF8" w:rsidRPr="0055651B" w:rsidRDefault="00674DF8">
            <w:pPr>
              <w:pStyle w:val="aa"/>
            </w:pPr>
          </w:p>
        </w:tc>
        <w:tc>
          <w:tcPr>
            <w:tcW w:w="1820" w:type="dxa"/>
            <w:tcBorders>
              <w:top w:val="nil"/>
              <w:left w:val="single" w:sz="4" w:space="0" w:color="auto"/>
              <w:bottom w:val="nil"/>
              <w:right w:val="single" w:sz="4" w:space="0" w:color="auto"/>
            </w:tcBorders>
          </w:tcPr>
          <w:p w:rsidR="00674DF8" w:rsidRPr="0055651B" w:rsidRDefault="000E6E20">
            <w:pPr>
              <w:pStyle w:val="aa"/>
              <w:jc w:val="center"/>
            </w:pPr>
            <w:r w:rsidRPr="0055651B">
              <w:t>5940</w:t>
            </w:r>
          </w:p>
        </w:tc>
        <w:tc>
          <w:tcPr>
            <w:tcW w:w="1680" w:type="dxa"/>
            <w:tcBorders>
              <w:top w:val="nil"/>
              <w:left w:val="single" w:sz="4" w:space="0" w:color="auto"/>
              <w:bottom w:val="nil"/>
              <w:right w:val="single" w:sz="4" w:space="0" w:color="auto"/>
            </w:tcBorders>
          </w:tcPr>
          <w:p w:rsidR="00674DF8" w:rsidRPr="0055651B" w:rsidRDefault="000E6E20">
            <w:pPr>
              <w:pStyle w:val="aa"/>
              <w:jc w:val="center"/>
            </w:pPr>
            <w:r w:rsidRPr="0055651B">
              <w:t>5940</w:t>
            </w:r>
          </w:p>
        </w:tc>
        <w:tc>
          <w:tcPr>
            <w:tcW w:w="1540" w:type="dxa"/>
            <w:tcBorders>
              <w:top w:val="nil"/>
              <w:left w:val="single" w:sz="4" w:space="0" w:color="auto"/>
              <w:bottom w:val="nil"/>
            </w:tcBorders>
          </w:tcPr>
          <w:p w:rsidR="00674DF8" w:rsidRPr="0055651B" w:rsidRDefault="000E6E20">
            <w:pPr>
              <w:pStyle w:val="aa"/>
              <w:jc w:val="center"/>
            </w:pPr>
            <w:r w:rsidRPr="0055651B">
              <w:t>5940</w:t>
            </w:r>
          </w:p>
        </w:tc>
      </w:tr>
      <w:tr w:rsidR="00674DF8" w:rsidRPr="0055651B">
        <w:tc>
          <w:tcPr>
            <w:tcW w:w="700" w:type="dxa"/>
            <w:tcBorders>
              <w:top w:val="nil"/>
              <w:bottom w:val="single" w:sz="4" w:space="0" w:color="auto"/>
              <w:right w:val="single" w:sz="4" w:space="0" w:color="auto"/>
            </w:tcBorders>
            <w:vAlign w:val="center"/>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в сельской местности</w:t>
            </w:r>
          </w:p>
        </w:tc>
        <w:tc>
          <w:tcPr>
            <w:tcW w:w="224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182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5643</w:t>
            </w:r>
          </w:p>
        </w:tc>
        <w:tc>
          <w:tcPr>
            <w:tcW w:w="1680" w:type="dxa"/>
            <w:tcBorders>
              <w:top w:val="nil"/>
              <w:left w:val="single" w:sz="4" w:space="0" w:color="auto"/>
              <w:bottom w:val="single" w:sz="4" w:space="0" w:color="auto"/>
              <w:right w:val="single" w:sz="4" w:space="0" w:color="auto"/>
            </w:tcBorders>
          </w:tcPr>
          <w:p w:rsidR="00674DF8" w:rsidRPr="0055651B" w:rsidRDefault="000E6E20">
            <w:pPr>
              <w:pStyle w:val="aa"/>
              <w:jc w:val="center"/>
            </w:pPr>
            <w:r w:rsidRPr="0055651B">
              <w:t>5643</w:t>
            </w:r>
          </w:p>
        </w:tc>
        <w:tc>
          <w:tcPr>
            <w:tcW w:w="1540" w:type="dxa"/>
            <w:tcBorders>
              <w:top w:val="nil"/>
              <w:left w:val="single" w:sz="4" w:space="0" w:color="auto"/>
              <w:bottom w:val="single" w:sz="4" w:space="0" w:color="auto"/>
            </w:tcBorders>
          </w:tcPr>
          <w:p w:rsidR="00674DF8" w:rsidRPr="0055651B" w:rsidRDefault="000E6E20">
            <w:pPr>
              <w:pStyle w:val="aa"/>
              <w:jc w:val="center"/>
            </w:pPr>
            <w:r w:rsidRPr="0055651B">
              <w:t>5643</w:t>
            </w:r>
          </w:p>
        </w:tc>
      </w:tr>
    </w:tbl>
    <w:p w:rsidR="00674DF8" w:rsidRPr="0055651B" w:rsidRDefault="00674DF8"/>
    <w:p w:rsidR="00674DF8" w:rsidRPr="0055651B" w:rsidRDefault="000E6E20">
      <w:pPr>
        <w:pStyle w:val="a6"/>
        <w:rPr>
          <w:color w:val="000000"/>
          <w:sz w:val="16"/>
          <w:szCs w:val="16"/>
        </w:rPr>
      </w:pPr>
      <w:bookmarkStart w:id="272" w:name="sub_10000"/>
      <w:r w:rsidRPr="0055651B">
        <w:rPr>
          <w:color w:val="000000"/>
          <w:sz w:val="16"/>
          <w:szCs w:val="16"/>
        </w:rPr>
        <w:t>Информация об изменениях:</w:t>
      </w:r>
    </w:p>
    <w:bookmarkEnd w:id="272"/>
    <w:p w:rsidR="00674DF8" w:rsidRPr="0055651B" w:rsidRDefault="000E6E20">
      <w:pPr>
        <w:pStyle w:val="a7"/>
      </w:pPr>
      <w:r w:rsidRPr="0055651B">
        <w:t xml:space="preserve">Приложение 1 изменено с 25 октября 2017 г. - </w:t>
      </w:r>
      <w:hyperlink r:id="rId85"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86"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55651B">
      <w:pPr>
        <w:pStyle w:val="a7"/>
      </w:pPr>
      <w:hyperlink r:id="rId87" w:history="1">
        <w:r w:rsidR="000E6E20" w:rsidRPr="0055651B">
          <w:rPr>
            <w:rStyle w:val="a4"/>
          </w:rPr>
          <w:t>См. предыдущую редакцию</w:t>
        </w:r>
      </w:hyperlink>
    </w:p>
    <w:p w:rsidR="00674DF8" w:rsidRPr="0055651B" w:rsidRDefault="000E6E20">
      <w:pPr>
        <w:jc w:val="right"/>
        <w:rPr>
          <w:rStyle w:val="a3"/>
          <w:rFonts w:ascii="Arial" w:hAnsi="Arial" w:cs="Arial"/>
        </w:rPr>
      </w:pPr>
      <w:r w:rsidRPr="0055651B">
        <w:rPr>
          <w:rStyle w:val="a3"/>
          <w:rFonts w:ascii="Arial" w:hAnsi="Arial" w:cs="Arial"/>
        </w:rPr>
        <w:t>Приложение N 1</w:t>
      </w:r>
      <w:r w:rsidRPr="0055651B">
        <w:rPr>
          <w:rStyle w:val="a3"/>
          <w:rFonts w:ascii="Arial" w:hAnsi="Arial" w:cs="Arial"/>
        </w:rPr>
        <w:br/>
        <w:t xml:space="preserve">к </w:t>
      </w:r>
      <w:hyperlink w:anchor="sub_1000" w:history="1">
        <w:r w:rsidRPr="0055651B">
          <w:rPr>
            <w:rStyle w:val="a4"/>
            <w:rFonts w:ascii="Arial" w:hAnsi="Arial" w:cs="Arial"/>
          </w:rPr>
          <w:t>территориальной программе</w:t>
        </w:r>
      </w:hyperlink>
      <w:r w:rsidRPr="0055651B">
        <w:rPr>
          <w:rStyle w:val="a3"/>
          <w:rFonts w:ascii="Arial" w:hAnsi="Arial" w:cs="Arial"/>
        </w:rPr>
        <w:br/>
        <w:t>государственных гарантий</w:t>
      </w:r>
      <w:r w:rsidRPr="0055651B">
        <w:rPr>
          <w:rStyle w:val="a3"/>
          <w:rFonts w:ascii="Arial" w:hAnsi="Arial" w:cs="Arial"/>
        </w:rPr>
        <w:br/>
        <w:t>бесплатного оказания гражданам</w:t>
      </w:r>
      <w:r w:rsidRPr="0055651B">
        <w:rPr>
          <w:rStyle w:val="a3"/>
          <w:rFonts w:ascii="Arial" w:hAnsi="Arial" w:cs="Arial"/>
        </w:rPr>
        <w:br/>
        <w:t>медицинской помощи</w:t>
      </w:r>
      <w:r w:rsidRPr="0055651B">
        <w:rPr>
          <w:rStyle w:val="a3"/>
          <w:rFonts w:ascii="Arial" w:hAnsi="Arial" w:cs="Arial"/>
        </w:rPr>
        <w:br/>
        <w:t>в Калининградской области на 2017 год</w:t>
      </w:r>
      <w:r w:rsidRPr="0055651B">
        <w:rPr>
          <w:rStyle w:val="a3"/>
          <w:rFonts w:ascii="Arial" w:hAnsi="Arial" w:cs="Arial"/>
        </w:rPr>
        <w:br/>
        <w:t>и на плановый период 2018 и 2019 годов</w:t>
      </w:r>
    </w:p>
    <w:p w:rsidR="00674DF8" w:rsidRPr="0055651B" w:rsidRDefault="00674DF8"/>
    <w:p w:rsidR="00674DF8" w:rsidRPr="0055651B" w:rsidRDefault="000E6E20">
      <w:pPr>
        <w:pStyle w:val="1"/>
      </w:pPr>
      <w:r w:rsidRPr="0055651B">
        <w:t>Перечень</w:t>
      </w:r>
    </w:p>
    <w:p w:rsidR="00674DF8" w:rsidRPr="0055651B" w:rsidRDefault="000E6E20">
      <w:pPr>
        <w:pStyle w:val="1"/>
      </w:pPr>
      <w:r w:rsidRPr="0055651B">
        <w:t>медицинских организаций, их структурных подразделений, участвующих в реализации территориальной программы государственных гарантий бесплатного оказания гражданам медицинской помощи в Калининградской области на 2017 год и на плановый период 2018 и 2019 годов</w:t>
      </w:r>
    </w:p>
    <w:p w:rsidR="00674DF8" w:rsidRPr="0055651B" w:rsidRDefault="000E6E20">
      <w:pPr>
        <w:pStyle w:val="ab"/>
      </w:pPr>
      <w:r w:rsidRPr="0055651B">
        <w:t xml:space="preserve">С изменениями и дополнениями </w:t>
      </w:r>
      <w:proofErr w:type="gramStart"/>
      <w:r w:rsidRPr="0055651B">
        <w:t>от</w:t>
      </w:r>
      <w:proofErr w:type="gramEnd"/>
      <w:r w:rsidRPr="0055651B">
        <w:t>:</w:t>
      </w:r>
    </w:p>
    <w:p w:rsidR="00674DF8" w:rsidRPr="0055651B" w:rsidRDefault="000E6E20">
      <w:pPr>
        <w:pStyle w:val="a9"/>
      </w:pPr>
      <w:r w:rsidRPr="0055651B">
        <w:t>25 октября, 28 ноября 2017 г.</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140"/>
        <w:gridCol w:w="2240"/>
      </w:tblGrid>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71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Наименование медицинской организации</w:t>
            </w:r>
          </w:p>
        </w:tc>
        <w:tc>
          <w:tcPr>
            <w:tcW w:w="2240" w:type="dxa"/>
            <w:tcBorders>
              <w:top w:val="single" w:sz="4" w:space="0" w:color="auto"/>
              <w:left w:val="single" w:sz="4" w:space="0" w:color="auto"/>
              <w:bottom w:val="nil"/>
            </w:tcBorders>
            <w:vAlign w:val="center"/>
          </w:tcPr>
          <w:p w:rsidR="00674DF8" w:rsidRPr="0055651B" w:rsidRDefault="000E6E20">
            <w:pPr>
              <w:pStyle w:val="aa"/>
              <w:jc w:val="center"/>
            </w:pPr>
            <w:r w:rsidRPr="0055651B">
              <w:t>Осуществление деятельности в сфере обязательного медицинского страхования</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71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2240" w:type="dxa"/>
            <w:tcBorders>
              <w:top w:val="single" w:sz="4" w:space="0" w:color="auto"/>
              <w:left w:val="single" w:sz="4" w:space="0" w:color="auto"/>
              <w:bottom w:val="nil"/>
            </w:tcBorders>
            <w:vAlign w:val="center"/>
          </w:tcPr>
          <w:p w:rsidR="00674DF8" w:rsidRPr="0055651B" w:rsidRDefault="000E6E20">
            <w:pPr>
              <w:pStyle w:val="aa"/>
              <w:jc w:val="center"/>
            </w:pPr>
            <w:r w:rsidRPr="0055651B">
              <w:t>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"Областная клиническая больница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"Родильный дом Калининградской области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"Детская областная больница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"Центр специализированных видов медицинской помощи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автономное учреждение здравоохранения "Областная стоматологическая поликлиника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"Инфекционная больница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"Психиатрическая больница Калининградской области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"Психиатрическая больница Калининградской области N 2"</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"Психиатрическая больница Калининградской области N 4"</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"Противотуберкулезный диспансер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Государственное бюджетное учреждение здравоохранения "Советский противотуберкулезный диспансер"</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"Наркологический диспансер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автономное учреждение Калининградской области "Региональный перинатальный центр"</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73" w:name="sub_10014"/>
            <w:r w:rsidRPr="0055651B">
              <w:t>14</w:t>
            </w:r>
            <w:bookmarkEnd w:id="273"/>
          </w:p>
        </w:tc>
        <w:tc>
          <w:tcPr>
            <w:tcW w:w="9380" w:type="dxa"/>
            <w:gridSpan w:val="2"/>
            <w:tcBorders>
              <w:top w:val="single" w:sz="4" w:space="0" w:color="auto"/>
              <w:left w:val="single" w:sz="4" w:space="0" w:color="auto"/>
              <w:bottom w:val="single" w:sz="4" w:space="0" w:color="auto"/>
            </w:tcBorders>
          </w:tcPr>
          <w:p w:rsidR="00674DF8" w:rsidRPr="0055651B" w:rsidRDefault="000E6E20">
            <w:pPr>
              <w:pStyle w:val="ac"/>
            </w:pPr>
            <w:proofErr w:type="gramStart"/>
            <w:r w:rsidRPr="0055651B">
              <w:t>Исключена</w:t>
            </w:r>
            <w:proofErr w:type="gramEnd"/>
            <w:r w:rsidRPr="0055651B">
              <w:t xml:space="preserve"> с 1 декабря 2017 г. - </w:t>
            </w:r>
            <w:hyperlink r:id="rId88" w:history="1">
              <w:r w:rsidRPr="0055651B">
                <w:rPr>
                  <w:rStyle w:val="a4"/>
                </w:rPr>
                <w:t>Постановление</w:t>
              </w:r>
            </w:hyperlink>
            <w:r w:rsidRPr="0055651B">
              <w:t xml:space="preserve"> Правительства Калининградской области от 28 ноября 2017 г. N 633</w:t>
            </w:r>
          </w:p>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89" w:history="1">
              <w:r w:rsidR="000E6E20" w:rsidRPr="0055651B">
                <w:rPr>
                  <w:rStyle w:val="a4"/>
                </w:rPr>
                <w:t>См. предыдущую редакцию</w:t>
              </w:r>
            </w:hyperlink>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74" w:name="sub_10015"/>
            <w:r w:rsidRPr="0055651B">
              <w:t>15</w:t>
            </w:r>
            <w:bookmarkEnd w:id="274"/>
          </w:p>
        </w:tc>
        <w:tc>
          <w:tcPr>
            <w:tcW w:w="9380" w:type="dxa"/>
            <w:gridSpan w:val="2"/>
            <w:tcBorders>
              <w:top w:val="single" w:sz="4" w:space="0" w:color="auto"/>
              <w:left w:val="single" w:sz="4" w:space="0" w:color="auto"/>
              <w:bottom w:val="single" w:sz="4" w:space="0" w:color="auto"/>
            </w:tcBorders>
          </w:tcPr>
          <w:p w:rsidR="00674DF8" w:rsidRPr="0055651B" w:rsidRDefault="000E6E20">
            <w:pPr>
              <w:pStyle w:val="ac"/>
            </w:pPr>
            <w:proofErr w:type="gramStart"/>
            <w:r w:rsidRPr="0055651B">
              <w:t>Исключена</w:t>
            </w:r>
            <w:proofErr w:type="gramEnd"/>
            <w:r w:rsidRPr="0055651B">
              <w:t xml:space="preserve"> с 1 декабря 2017 г. - </w:t>
            </w:r>
            <w:hyperlink r:id="rId90" w:history="1">
              <w:r w:rsidRPr="0055651B">
                <w:rPr>
                  <w:rStyle w:val="a4"/>
                </w:rPr>
                <w:t>Постановление</w:t>
              </w:r>
            </w:hyperlink>
            <w:r w:rsidRPr="0055651B">
              <w:t xml:space="preserve"> Правительства Калининградской области от 28 ноября 2017 г. N 633</w:t>
            </w:r>
          </w:p>
          <w:p w:rsidR="00674DF8" w:rsidRPr="0055651B" w:rsidRDefault="000E6E20">
            <w:pPr>
              <w:pStyle w:val="a6"/>
              <w:rPr>
                <w:color w:val="000000"/>
                <w:sz w:val="16"/>
                <w:szCs w:val="16"/>
              </w:rPr>
            </w:pPr>
            <w:r w:rsidRPr="0055651B">
              <w:rPr>
                <w:color w:val="000000"/>
                <w:sz w:val="16"/>
                <w:szCs w:val="16"/>
              </w:rPr>
              <w:t>Информация об изменениях:</w:t>
            </w:r>
          </w:p>
          <w:p w:rsidR="00674DF8" w:rsidRPr="0055651B" w:rsidRDefault="0055651B">
            <w:pPr>
              <w:pStyle w:val="a7"/>
            </w:pPr>
            <w:hyperlink r:id="rId91" w:history="1">
              <w:r w:rsidR="000E6E20" w:rsidRPr="0055651B">
                <w:rPr>
                  <w:rStyle w:val="a4"/>
                </w:rPr>
                <w:t>См. предыдущую редакцию</w:t>
              </w:r>
            </w:hyperlink>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"Центр медицинской профилактики и реабилитации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"Специализированный дом ребенка Калининградской области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"Специализированный дом ребенка Калининградской области N 2"</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"Дом ребенка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"Центральная городская клиническая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клиническая больница скорой медицинской помощи"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больница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23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больница N 2"</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больница N 3"</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"Родильный дом Калининградской области N 3"</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"Родильный дом Калининградской области N 4"</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поликлиника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поликлиника N 2"</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поликлиника N 3"</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поликлиника N 1"</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поликлиника N 2"</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поликлиника N 4"</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33</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поликлиника N 5"</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поликлиника N 6"</w:t>
            </w:r>
          </w:p>
        </w:tc>
        <w:tc>
          <w:tcPr>
            <w:tcW w:w="22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стоматологическая поликлиника"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детская стоматологическая поликлиника"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"Городская станция скорой медицинской помощи"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"Городской дом сестринского ухода"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"Многопрофильный центр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"Балтийская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"Светлогорская центральная районная поликлиника"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"Пионерская городская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Светловская</w:t>
            </w:r>
            <w:proofErr w:type="spellEnd"/>
            <w:r w:rsidRPr="0055651B">
              <w:t xml:space="preserve"> центральная городская </w:t>
            </w:r>
            <w:r w:rsidRPr="0055651B">
              <w:lastRenderedPageBreak/>
              <w:t>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lastRenderedPageBreak/>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44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"Советская центральная городская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"Советская стоматологическая поликлиника"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"Багратионовская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Мамоновская</w:t>
            </w:r>
            <w:proofErr w:type="spellEnd"/>
            <w:r w:rsidRPr="0055651B">
              <w:t xml:space="preserve"> городская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Ладушкинская</w:t>
            </w:r>
            <w:proofErr w:type="spellEnd"/>
            <w:r w:rsidRPr="0055651B">
              <w:t xml:space="preserve"> городская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"Гвардейская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автономное учреждение здравоохранения Калининградской области "</w:t>
            </w:r>
            <w:proofErr w:type="spellStart"/>
            <w:r w:rsidRPr="0055651B">
              <w:t>Гурьевская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Гусевская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52</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"Зеленоградская центральная районная больница"</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Краснознаменская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Нестеровская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Неманская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Озерская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Полесская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Правдинская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w:t>
            </w:r>
            <w:proofErr w:type="spellStart"/>
            <w:r w:rsidRPr="0055651B">
              <w:t>Славская</w:t>
            </w:r>
            <w:proofErr w:type="spellEnd"/>
            <w:r w:rsidRPr="0055651B">
              <w:t xml:space="preserve"> центральная районная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Государственное бюджетное учреждение здравоохранения Калининградской области "Черняховская центральная районная </w:t>
            </w:r>
            <w:r w:rsidRPr="0055651B">
              <w:lastRenderedPageBreak/>
              <w:t>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lastRenderedPageBreak/>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61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"Черняховская инфекционная больница"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Калининградской области "Черняховская стоматологическая поликлиника"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10080" w:type="dxa"/>
            <w:gridSpan w:val="3"/>
            <w:tcBorders>
              <w:top w:val="single" w:sz="4" w:space="0" w:color="auto"/>
              <w:bottom w:val="single" w:sz="4" w:space="0" w:color="auto"/>
            </w:tcBorders>
            <w:vAlign w:val="center"/>
          </w:tcPr>
          <w:p w:rsidR="00674DF8" w:rsidRPr="0055651B" w:rsidRDefault="000E6E20">
            <w:pPr>
              <w:pStyle w:val="ac"/>
            </w:pPr>
            <w:r w:rsidRPr="0055651B">
              <w:t>Медицинские организации иных форм собственности и ведомственной подчиненности</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Федеральное государственное бюджетное учреждение "Федеральный центр высоких медицинских технологий" Министерства здравоохранения Российской Федерации (г. Калининград)</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Федеральное государственное бюджетное учреждение детский ортопедический санаторий "</w:t>
            </w:r>
            <w:proofErr w:type="spellStart"/>
            <w:r w:rsidRPr="0055651B">
              <w:t>Пионерск</w:t>
            </w:r>
            <w:proofErr w:type="spellEnd"/>
            <w:r w:rsidRPr="0055651B">
              <w:t>" Министерства здравоохранения Российской Федерации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Федеральное государственное бюджетное учреждение "1409 Военно-морской клинический госпиталь" Министерства обороны Российской Федерации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Федеральное казенное учреждение здравоохранения "Медик</w:t>
            </w:r>
            <w:proofErr w:type="gramStart"/>
            <w:r w:rsidRPr="0055651B">
              <w:t>о-</w:t>
            </w:r>
            <w:proofErr w:type="gramEnd"/>
            <w:r w:rsidRPr="0055651B">
              <w:t xml:space="preserve"> санитарная часть Министерства внутренних дел Российской Федерации по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55651B">
              <w:t>Иммануила</w:t>
            </w:r>
            <w:proofErr w:type="spellEnd"/>
            <w:r w:rsidRPr="0055651B">
              <w:t xml:space="preserve"> Канта"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Федеральное государственное бюджетное учреждение детский психоневрологический санаторий "Теремок" Министерства здравоохранения Российской Федерации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69</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Негосударственное учреждение здравоохранения "Дорожная больница на станции Калининград ОАО "Российские железные дороги"</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Акционерное общество "РЖД-Здоровье"</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Аполлония</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Аймад</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Автономная некоммерческая организация "Центр офтальмологической помощи детям и подросткам "Ясный взор"</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"Санаторий "Янтарный берег"</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Общество с ограниченной ответственностью "Б. Браун </w:t>
            </w:r>
            <w:proofErr w:type="spellStart"/>
            <w:r w:rsidRPr="0055651B">
              <w:t>Авитум</w:t>
            </w:r>
            <w:proofErr w:type="spellEnd"/>
            <w:r w:rsidRPr="0055651B">
              <w:t xml:space="preserve"> </w:t>
            </w:r>
            <w:proofErr w:type="spellStart"/>
            <w:r w:rsidRPr="0055651B">
              <w:t>Руссланд</w:t>
            </w:r>
            <w:proofErr w:type="spellEnd"/>
            <w:r w:rsidRPr="0055651B">
              <w:t xml:space="preserve"> Клинике"</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"Медицинский центр "</w:t>
            </w:r>
            <w:proofErr w:type="spellStart"/>
            <w:r w:rsidRPr="0055651B">
              <w:t>ВиоМар</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"ВЭЛДАН"</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"Альтаир"</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"Центр-Доктор"</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Стомик</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"Эстетика"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"ДАСС"</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"Президент"</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Общество с ограниченной ответственностью "Центр </w:t>
            </w:r>
            <w:proofErr w:type="spellStart"/>
            <w:r w:rsidRPr="0055651B">
              <w:t>пародонтологии</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85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Новомед</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"Диагностика Здоровья"</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"Быстрая помощь"</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"МЕД-ЭКСПРЕСС 39"</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"АМБУЛАНС"</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"Позитив"</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"Центр сопровождения населения "Здоровье плюс"</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Закрытое акционерное общество "Северо-западный центр доказательной медицины" (г. Санкт-Петербург)</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"МРТ-Эксперт Калининград"</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Арс</w:t>
            </w:r>
            <w:proofErr w:type="spellEnd"/>
            <w:r w:rsidRPr="0055651B">
              <w:t xml:space="preserve"> медика плюс"</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Общество с ограниченной ответственностью "Медицинский центр </w:t>
            </w:r>
            <w:proofErr w:type="spellStart"/>
            <w:r w:rsidRPr="0055651B">
              <w:t>Медэксперт</w:t>
            </w:r>
            <w:proofErr w:type="spellEnd"/>
            <w:r w:rsidRPr="0055651B">
              <w:t> Л.Д."</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"Научно-производственная Фирма "</w:t>
            </w:r>
            <w:proofErr w:type="spellStart"/>
            <w:r w:rsidRPr="0055651B">
              <w:t>Хеликс</w:t>
            </w:r>
            <w:proofErr w:type="spellEnd"/>
            <w:r w:rsidRPr="0055651B">
              <w:t>" (г. Санкт-Петербург)</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"Медицинский центр Эскулап"</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"Лечебно-профилактическое учреждение "Амбулаторный диализный центр"</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КарМед</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"Городская амбулатория"</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Стома</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 xml:space="preserve">Общество с ограниченной ответственностью "Центр инновационной эмбриологии и </w:t>
            </w:r>
            <w:proofErr w:type="spellStart"/>
            <w:r w:rsidRPr="0055651B">
              <w:t>репродуктологии</w:t>
            </w:r>
            <w:proofErr w:type="spellEnd"/>
            <w:r w:rsidRPr="0055651B">
              <w:t>" (г. Санкт-Петербург)</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103</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 xml:space="preserve">Общество с ограниченной ответственностью "Балтийский Институт </w:t>
            </w:r>
            <w:proofErr w:type="spellStart"/>
            <w:r w:rsidRPr="0055651B">
              <w:t>репродуктологии</w:t>
            </w:r>
            <w:proofErr w:type="spellEnd"/>
            <w:r w:rsidRPr="0055651B">
              <w:t xml:space="preserve"> человека" (г. Санкт-Петербург)</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"МЕДХАУЗ"</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gramStart"/>
            <w:r w:rsidRPr="0055651B">
              <w:t>Ай-Клиник</w:t>
            </w:r>
            <w:proofErr w:type="gramEnd"/>
            <w:r w:rsidRPr="0055651B">
              <w:t xml:space="preserve"> Северо-Запад" (г. Санкт-Петербург)</w:t>
            </w:r>
          </w:p>
        </w:tc>
        <w:tc>
          <w:tcPr>
            <w:tcW w:w="22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Фармед</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Социально-оздоровительное учреждение "Госпиталь для ветеранов"</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"Дистанционная медицина" (г. Москва)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109</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"ЭКО-Содействие" (г. Нижний Новгород)</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110</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"МЕДИКА-МЕНТЭ" (г. Москва)</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111</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"Медицинский оздоровительный центр "КЕНТАВР"</w:t>
            </w:r>
          </w:p>
        </w:tc>
        <w:tc>
          <w:tcPr>
            <w:tcW w:w="22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112</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"ЦЕНТР ЭКО"</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113</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"Зуб здоров!"</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114</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.Общество с ограниченной ответственностью "</w:t>
            </w:r>
            <w:proofErr w:type="spellStart"/>
            <w:r w:rsidRPr="0055651B">
              <w:t>Центродент</w:t>
            </w:r>
            <w:proofErr w:type="spellEnd"/>
            <w:r w:rsidRPr="0055651B">
              <w:t>"</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75" w:name="sub_1141"/>
            <w:r w:rsidRPr="0055651B">
              <w:t>114.1</w:t>
            </w:r>
            <w:bookmarkEnd w:id="275"/>
          </w:p>
        </w:tc>
        <w:tc>
          <w:tcPr>
            <w:tcW w:w="71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Общество с ограниченной ответственностью "</w:t>
            </w:r>
            <w:proofErr w:type="spellStart"/>
            <w:r w:rsidRPr="0055651B">
              <w:t>Лофтдент</w:t>
            </w:r>
            <w:proofErr w:type="spellEnd"/>
            <w:r w:rsidRPr="0055651B">
              <w:t>"</w:t>
            </w:r>
          </w:p>
        </w:tc>
        <w:tc>
          <w:tcPr>
            <w:tcW w:w="2240" w:type="dxa"/>
            <w:tcBorders>
              <w:top w:val="single" w:sz="4" w:space="0" w:color="auto"/>
              <w:left w:val="single" w:sz="4" w:space="0" w:color="auto"/>
              <w:bottom w:val="single" w:sz="4" w:space="0" w:color="auto"/>
            </w:tcBorders>
            <w:vAlign w:val="center"/>
          </w:tcPr>
          <w:p w:rsidR="00674DF8" w:rsidRPr="0055651B" w:rsidRDefault="000E6E20">
            <w:pPr>
              <w:pStyle w:val="aa"/>
              <w:jc w:val="center"/>
            </w:pPr>
            <w:r w:rsidRPr="0055651B">
              <w:t>+</w:t>
            </w:r>
          </w:p>
        </w:tc>
      </w:tr>
      <w:tr w:rsidR="00674DF8" w:rsidRPr="0055651B">
        <w:tc>
          <w:tcPr>
            <w:tcW w:w="10080" w:type="dxa"/>
            <w:gridSpan w:val="3"/>
            <w:tcBorders>
              <w:top w:val="single" w:sz="4" w:space="0" w:color="auto"/>
              <w:bottom w:val="single" w:sz="4" w:space="0" w:color="auto"/>
            </w:tcBorders>
            <w:vAlign w:val="center"/>
          </w:tcPr>
          <w:p w:rsidR="00674DF8" w:rsidRPr="0055651B" w:rsidRDefault="000E6E20">
            <w:pPr>
              <w:pStyle w:val="ac"/>
            </w:pPr>
            <w:r w:rsidRPr="0055651B">
              <w:t>Учреждения здравоохранения и их структурные подразделения, финансируемые из областного бюджета</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115</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"Станция переливания крови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116</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"Бюро судебно-медицинской экспертизы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117</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Государственное бюджетное учреждение здравоохранения "Медицинский информационно-аналитический центр Калининградской области"</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118</w:t>
            </w:r>
          </w:p>
        </w:tc>
        <w:tc>
          <w:tcPr>
            <w:tcW w:w="7140" w:type="dxa"/>
            <w:tcBorders>
              <w:top w:val="single" w:sz="4" w:space="0" w:color="auto"/>
              <w:left w:val="single" w:sz="4" w:space="0" w:color="auto"/>
              <w:bottom w:val="nil"/>
              <w:right w:val="nil"/>
            </w:tcBorders>
          </w:tcPr>
          <w:p w:rsidR="00674DF8" w:rsidRPr="0055651B" w:rsidRDefault="000E6E20">
            <w:pPr>
              <w:pStyle w:val="ac"/>
            </w:pPr>
            <w:r w:rsidRPr="0055651B">
              <w:t>Итого</w:t>
            </w:r>
          </w:p>
        </w:tc>
        <w:tc>
          <w:tcPr>
            <w:tcW w:w="2240" w:type="dxa"/>
            <w:tcBorders>
              <w:top w:val="single" w:sz="4" w:space="0" w:color="auto"/>
              <w:left w:val="single" w:sz="4" w:space="0" w:color="auto"/>
              <w:bottom w:val="nil"/>
            </w:tcBorders>
          </w:tcPr>
          <w:p w:rsidR="00674DF8" w:rsidRPr="0055651B" w:rsidRDefault="000E6E20">
            <w:pPr>
              <w:pStyle w:val="aa"/>
              <w:jc w:val="center"/>
            </w:pPr>
            <w:r w:rsidRPr="0055651B">
              <w:t>117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119</w:t>
            </w:r>
          </w:p>
        </w:tc>
        <w:tc>
          <w:tcPr>
            <w:tcW w:w="714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Из них осуществляют деятельность в сфере обязательного медицинского страхования</w:t>
            </w:r>
          </w:p>
        </w:tc>
        <w:tc>
          <w:tcPr>
            <w:tcW w:w="22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114</w:t>
            </w:r>
          </w:p>
        </w:tc>
      </w:tr>
    </w:tbl>
    <w:p w:rsidR="00674DF8" w:rsidRPr="0055651B" w:rsidRDefault="00674DF8"/>
    <w:p w:rsidR="00674DF8" w:rsidRPr="0055651B" w:rsidRDefault="000E6E20">
      <w:proofErr w:type="spellStart"/>
      <w:proofErr w:type="gramStart"/>
      <w:r w:rsidRPr="0055651B">
        <w:rPr>
          <w:rStyle w:val="a3"/>
        </w:rPr>
        <w:t>Справочно</w:t>
      </w:r>
      <w:proofErr w:type="spellEnd"/>
      <w:r w:rsidRPr="0055651B">
        <w:rPr>
          <w:rStyle w:val="a3"/>
        </w:rPr>
        <w:t>:</w:t>
      </w:r>
      <w:r w:rsidRPr="0055651B">
        <w:t xml:space="preserve">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p>
    <w:p w:rsidR="00674DF8" w:rsidRPr="0055651B" w:rsidRDefault="00674DF8"/>
    <w:p w:rsidR="00674DF8" w:rsidRPr="0055651B" w:rsidRDefault="000E6E20">
      <w:pPr>
        <w:pStyle w:val="a6"/>
        <w:rPr>
          <w:color w:val="000000"/>
          <w:sz w:val="16"/>
          <w:szCs w:val="16"/>
        </w:rPr>
      </w:pPr>
      <w:bookmarkStart w:id="276" w:name="sub_20000"/>
      <w:r w:rsidRPr="0055651B">
        <w:rPr>
          <w:color w:val="000000"/>
          <w:sz w:val="16"/>
          <w:szCs w:val="16"/>
        </w:rPr>
        <w:t>Информация об изменениях:</w:t>
      </w:r>
    </w:p>
    <w:bookmarkEnd w:id="276"/>
    <w:p w:rsidR="00674DF8" w:rsidRPr="0055651B" w:rsidRDefault="000E6E20">
      <w:pPr>
        <w:pStyle w:val="a7"/>
      </w:pPr>
      <w:r w:rsidRPr="0055651B">
        <w:t xml:space="preserve">Приложение 2 изменено с 28 ноября 2017 г. - </w:t>
      </w:r>
      <w:hyperlink r:id="rId92" w:history="1">
        <w:r w:rsidRPr="0055651B">
          <w:rPr>
            <w:rStyle w:val="a4"/>
          </w:rPr>
          <w:t>Постановление</w:t>
        </w:r>
      </w:hyperlink>
      <w:r w:rsidRPr="0055651B">
        <w:t xml:space="preserve"> Правительства Калининградской области от 28 ноября 2017 г. N 633</w:t>
      </w:r>
    </w:p>
    <w:p w:rsidR="00674DF8" w:rsidRPr="0055651B" w:rsidRDefault="0055651B">
      <w:pPr>
        <w:pStyle w:val="a7"/>
      </w:pPr>
      <w:hyperlink r:id="rId93" w:history="1">
        <w:r w:rsidR="000E6E20" w:rsidRPr="0055651B">
          <w:rPr>
            <w:rStyle w:val="a4"/>
          </w:rPr>
          <w:t>См. предыдущую редакцию</w:t>
        </w:r>
      </w:hyperlink>
    </w:p>
    <w:p w:rsidR="00674DF8" w:rsidRPr="0055651B" w:rsidRDefault="000E6E20">
      <w:pPr>
        <w:jc w:val="right"/>
        <w:rPr>
          <w:rStyle w:val="a3"/>
          <w:rFonts w:ascii="Arial" w:hAnsi="Arial" w:cs="Arial"/>
        </w:rPr>
      </w:pPr>
      <w:r w:rsidRPr="0055651B">
        <w:rPr>
          <w:rStyle w:val="a3"/>
          <w:rFonts w:ascii="Arial" w:hAnsi="Arial" w:cs="Arial"/>
        </w:rPr>
        <w:t>Приложение N 2</w:t>
      </w:r>
      <w:r w:rsidRPr="0055651B">
        <w:rPr>
          <w:rStyle w:val="a3"/>
          <w:rFonts w:ascii="Arial" w:hAnsi="Arial" w:cs="Arial"/>
        </w:rPr>
        <w:br/>
        <w:t xml:space="preserve">к </w:t>
      </w:r>
      <w:hyperlink w:anchor="sub_1000" w:history="1">
        <w:r w:rsidRPr="0055651B">
          <w:rPr>
            <w:rStyle w:val="a4"/>
            <w:rFonts w:ascii="Arial" w:hAnsi="Arial" w:cs="Arial"/>
          </w:rPr>
          <w:t>территориальной программе</w:t>
        </w:r>
      </w:hyperlink>
      <w:r w:rsidRPr="0055651B">
        <w:rPr>
          <w:rStyle w:val="a3"/>
          <w:rFonts w:ascii="Arial" w:hAnsi="Arial" w:cs="Arial"/>
        </w:rPr>
        <w:br/>
        <w:t>государственных гарантий</w:t>
      </w:r>
      <w:r w:rsidRPr="0055651B">
        <w:rPr>
          <w:rStyle w:val="a3"/>
          <w:rFonts w:ascii="Arial" w:hAnsi="Arial" w:cs="Arial"/>
        </w:rPr>
        <w:br/>
        <w:t>бесплатного оказания гражданам</w:t>
      </w:r>
      <w:r w:rsidRPr="0055651B">
        <w:rPr>
          <w:rStyle w:val="a3"/>
          <w:rFonts w:ascii="Arial" w:hAnsi="Arial" w:cs="Arial"/>
        </w:rPr>
        <w:br/>
        <w:t>медицинской помощи</w:t>
      </w:r>
      <w:r w:rsidRPr="0055651B">
        <w:rPr>
          <w:rStyle w:val="a3"/>
          <w:rFonts w:ascii="Arial" w:hAnsi="Arial" w:cs="Arial"/>
        </w:rPr>
        <w:br/>
        <w:t>в Калининградской области на 2017 год</w:t>
      </w:r>
      <w:r w:rsidRPr="0055651B">
        <w:rPr>
          <w:rStyle w:val="a3"/>
          <w:rFonts w:ascii="Arial" w:hAnsi="Arial" w:cs="Arial"/>
        </w:rPr>
        <w:br/>
        <w:t>и на плановый период 2018 и 2019 годов</w:t>
      </w:r>
    </w:p>
    <w:p w:rsidR="00674DF8" w:rsidRPr="0055651B" w:rsidRDefault="00674DF8"/>
    <w:p w:rsidR="00674DF8" w:rsidRPr="0055651B" w:rsidRDefault="000E6E20">
      <w:pPr>
        <w:pStyle w:val="1"/>
      </w:pPr>
      <w:r w:rsidRPr="0055651B">
        <w:t>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в Калининградской области на 2017 год и на плановый период 2018 и 2019 годов (далее - территориальная программа государственных гарантий) по источникам финансового обеспечения на 2017 год</w:t>
      </w:r>
    </w:p>
    <w:p w:rsidR="00674DF8" w:rsidRPr="0055651B" w:rsidRDefault="000E6E20">
      <w:pPr>
        <w:pStyle w:val="ab"/>
      </w:pPr>
      <w:r w:rsidRPr="0055651B">
        <w:t xml:space="preserve">С изменениями и дополнениями </w:t>
      </w:r>
      <w:proofErr w:type="gramStart"/>
      <w:r w:rsidRPr="0055651B">
        <w:t>от</w:t>
      </w:r>
      <w:proofErr w:type="gramEnd"/>
      <w:r w:rsidRPr="0055651B">
        <w:t>:</w:t>
      </w:r>
    </w:p>
    <w:p w:rsidR="00674DF8" w:rsidRPr="0055651B" w:rsidRDefault="000E6E20">
      <w:pPr>
        <w:pStyle w:val="a9"/>
      </w:pPr>
      <w:r w:rsidRPr="0055651B">
        <w:t>25 октября, 28 ноября 2017 г.</w:t>
      </w:r>
    </w:p>
    <w:p w:rsidR="00674DF8" w:rsidRPr="0055651B" w:rsidRDefault="00674DF8"/>
    <w:p w:rsidR="00674DF8" w:rsidRPr="0055651B" w:rsidRDefault="000E6E20">
      <w:pPr>
        <w:jc w:val="right"/>
        <w:rPr>
          <w:rStyle w:val="a3"/>
          <w:rFonts w:ascii="Arial" w:hAnsi="Arial" w:cs="Arial"/>
        </w:rPr>
      </w:pPr>
      <w:bookmarkStart w:id="277" w:name="sub_20001"/>
      <w:r w:rsidRPr="0055651B">
        <w:rPr>
          <w:rStyle w:val="a3"/>
          <w:rFonts w:ascii="Arial" w:hAnsi="Arial" w:cs="Arial"/>
        </w:rPr>
        <w:t>Таблица 1</w:t>
      </w:r>
    </w:p>
    <w:bookmarkEnd w:id="277"/>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1680"/>
        <w:gridCol w:w="2660"/>
        <w:gridCol w:w="2380"/>
      </w:tblGrid>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66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 xml:space="preserve">Источник финансового обеспечения территориальной </w:t>
            </w:r>
            <w:r w:rsidRPr="0055651B">
              <w:lastRenderedPageBreak/>
              <w:t>программы государственных гарантий бесплатного оказания гражданам медицинской помощи</w:t>
            </w:r>
          </w:p>
        </w:tc>
        <w:tc>
          <w:tcPr>
            <w:tcW w:w="16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lastRenderedPageBreak/>
              <w:t>N строки</w:t>
            </w:r>
          </w:p>
        </w:tc>
        <w:tc>
          <w:tcPr>
            <w:tcW w:w="5040" w:type="dxa"/>
            <w:gridSpan w:val="2"/>
            <w:tcBorders>
              <w:top w:val="single" w:sz="4" w:space="0" w:color="auto"/>
              <w:left w:val="single" w:sz="4" w:space="0" w:color="auto"/>
              <w:bottom w:val="nil"/>
            </w:tcBorders>
            <w:vAlign w:val="center"/>
          </w:tcPr>
          <w:p w:rsidR="00674DF8" w:rsidRPr="0055651B" w:rsidRDefault="000E6E20">
            <w:pPr>
              <w:pStyle w:val="aa"/>
              <w:jc w:val="center"/>
            </w:pPr>
            <w:r w:rsidRPr="0055651B">
              <w:t xml:space="preserve">Утвержденная стоимость территориальной программы государственных гарантий бесплатного оказания гражданам медицинской </w:t>
            </w:r>
            <w:r w:rsidRPr="0055651B">
              <w:lastRenderedPageBreak/>
              <w:t>помощи на 2017 год</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660" w:type="dxa"/>
            <w:vMerge/>
            <w:tcBorders>
              <w:top w:val="nil"/>
              <w:left w:val="single" w:sz="4" w:space="0" w:color="auto"/>
              <w:bottom w:val="nil"/>
              <w:right w:val="nil"/>
            </w:tcBorders>
            <w:vAlign w:val="center"/>
          </w:tcPr>
          <w:p w:rsidR="00674DF8" w:rsidRPr="0055651B" w:rsidRDefault="00674DF8">
            <w:pPr>
              <w:pStyle w:val="aa"/>
            </w:pPr>
          </w:p>
        </w:tc>
        <w:tc>
          <w:tcPr>
            <w:tcW w:w="1680" w:type="dxa"/>
            <w:vMerge/>
            <w:tcBorders>
              <w:top w:val="nil"/>
              <w:left w:val="single" w:sz="4" w:space="0" w:color="auto"/>
              <w:bottom w:val="nil"/>
              <w:right w:val="nil"/>
            </w:tcBorders>
            <w:vAlign w:val="center"/>
          </w:tcPr>
          <w:p w:rsidR="00674DF8" w:rsidRPr="0055651B" w:rsidRDefault="00674DF8">
            <w:pPr>
              <w:pStyle w:val="aa"/>
            </w:pP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жителя (1 застрахованное лицо) в год, руб.</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16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78" w:name="sub_211"/>
            <w:r w:rsidRPr="0055651B">
              <w:t>1</w:t>
            </w:r>
            <w:bookmarkEnd w:id="278"/>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Стоимость территориальной программы государственных гарантий всего (сумма строк 02 + + 03), в том числе:</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01</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11324091,9</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11566,7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79" w:name="sub_212"/>
            <w:r w:rsidRPr="0055651B">
              <w:t>2</w:t>
            </w:r>
            <w:bookmarkEnd w:id="279"/>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 Средства консолидированного бюджета Калининградской области</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02</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1153171,4</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1172,1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0" w:name="sub_213"/>
            <w:r w:rsidRPr="0055651B">
              <w:t>3</w:t>
            </w:r>
            <w:bookmarkEnd w:id="280"/>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II. Стоимость территориальной программы обязательного медицинского страхования (далее - ОМС) всего (сумма строк 04 + 08)</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10170920,5</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10394,6</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1" w:name="sub_214"/>
            <w:r w:rsidRPr="0055651B">
              <w:t>4</w:t>
            </w:r>
            <w:bookmarkEnd w:id="281"/>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04</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8648072,3</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8838,3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2" w:name="sub_215"/>
            <w:r w:rsidRPr="0055651B">
              <w:t>5</w:t>
            </w:r>
            <w:bookmarkEnd w:id="282"/>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1.1. Субвенции из бюджета ФОМС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05</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8648072,3</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8838,3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1.2. Межбюджетные трансферты областного бюджета на финансовое обеспечение территориальной программы ОМС в части базовой программы 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06</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1.3. Прочие поступления</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3" w:name="sub_218"/>
            <w:r w:rsidRPr="0055651B">
              <w:t>8</w:t>
            </w:r>
            <w:bookmarkEnd w:id="283"/>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 xml:space="preserve">2. Межбюджетные </w:t>
            </w:r>
            <w:r w:rsidRPr="0055651B">
              <w:lastRenderedPageBreak/>
              <w:t>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lastRenderedPageBreak/>
              <w:t>08</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1522848,2</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1556,3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4" w:name="sub_219"/>
            <w:r w:rsidRPr="0055651B">
              <w:lastRenderedPageBreak/>
              <w:t>9</w:t>
            </w:r>
            <w:bookmarkEnd w:id="284"/>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09</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1522848,2</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1556,3</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bl>
    <w:p w:rsidR="00674DF8" w:rsidRPr="0055651B" w:rsidRDefault="00674DF8"/>
    <w:p w:rsidR="00674DF8" w:rsidRPr="0055651B" w:rsidRDefault="000E6E20">
      <w:proofErr w:type="spellStart"/>
      <w:r w:rsidRPr="0055651B">
        <w:rPr>
          <w:rStyle w:val="a3"/>
        </w:rPr>
        <w:t>Справочно</w:t>
      </w:r>
      <w:proofErr w:type="spellEnd"/>
      <w:r w:rsidRPr="0055651B">
        <w:rPr>
          <w:rStyle w:val="a3"/>
        </w:rPr>
        <w:t>:</w:t>
      </w:r>
      <w:r w:rsidRPr="0055651B">
        <w:t xml:space="preserve"> плановая численность населения Калининградской области на 01 января 2017 года - 983817 человек; численность застрахованных лиц в Калининградской области на 01 апреля 2016 года - 978477 человек.</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660"/>
        <w:gridCol w:w="2380"/>
      </w:tblGrid>
      <w:tr w:rsidR="00674DF8" w:rsidRPr="0055651B">
        <w:tc>
          <w:tcPr>
            <w:tcW w:w="50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proofErr w:type="spellStart"/>
            <w:r w:rsidRPr="0055651B">
              <w:t>Справочно</w:t>
            </w:r>
            <w:proofErr w:type="spellEnd"/>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 xml:space="preserve">На 1 застрахованное </w:t>
            </w:r>
            <w:r w:rsidRPr="0055651B">
              <w:lastRenderedPageBreak/>
              <w:t>лицо, руб.</w:t>
            </w:r>
          </w:p>
        </w:tc>
      </w:tr>
      <w:tr w:rsidR="00674DF8" w:rsidRPr="0055651B">
        <w:tc>
          <w:tcPr>
            <w:tcW w:w="5040" w:type="dxa"/>
            <w:tcBorders>
              <w:top w:val="single" w:sz="4" w:space="0" w:color="auto"/>
              <w:bottom w:val="single" w:sz="4" w:space="0" w:color="auto"/>
              <w:right w:val="single" w:sz="4" w:space="0" w:color="auto"/>
            </w:tcBorders>
          </w:tcPr>
          <w:p w:rsidR="00674DF8" w:rsidRPr="0055651B" w:rsidRDefault="000E6E20">
            <w:pPr>
              <w:pStyle w:val="ac"/>
            </w:pPr>
            <w:r w:rsidRPr="0055651B">
              <w:lastRenderedPageBreak/>
              <w:t>Расходы на обеспечение выполнения ТФОМС своих функций</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56459,1</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57,7</w:t>
            </w:r>
          </w:p>
        </w:tc>
      </w:tr>
    </w:tbl>
    <w:p w:rsidR="00674DF8" w:rsidRPr="0055651B" w:rsidRDefault="00674DF8"/>
    <w:p w:rsidR="00674DF8" w:rsidRPr="0055651B" w:rsidRDefault="00674DF8">
      <w:pPr>
        <w:ind w:firstLine="0"/>
        <w:jc w:val="left"/>
        <w:sectPr w:rsidR="00674DF8" w:rsidRPr="0055651B">
          <w:pgSz w:w="11900" w:h="16800"/>
          <w:pgMar w:top="1440" w:right="800" w:bottom="1440" w:left="800" w:header="720" w:footer="720" w:gutter="0"/>
          <w:cols w:space="720"/>
          <w:noEndnote/>
        </w:sectPr>
      </w:pPr>
    </w:p>
    <w:p w:rsidR="00674DF8" w:rsidRPr="0055651B" w:rsidRDefault="000E6E20">
      <w:pPr>
        <w:pStyle w:val="1"/>
      </w:pPr>
      <w:r w:rsidRPr="0055651B">
        <w:lastRenderedPageBreak/>
        <w:t>Утвержденная 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по условиям ее оказания на 2017 год</w:t>
      </w:r>
    </w:p>
    <w:p w:rsidR="00674DF8" w:rsidRPr="0055651B" w:rsidRDefault="00674DF8"/>
    <w:p w:rsidR="00674DF8" w:rsidRPr="0055651B" w:rsidRDefault="000E6E20">
      <w:pPr>
        <w:jc w:val="right"/>
        <w:rPr>
          <w:rStyle w:val="a3"/>
          <w:rFonts w:ascii="Arial" w:hAnsi="Arial" w:cs="Arial"/>
        </w:rPr>
      </w:pPr>
      <w:bookmarkStart w:id="285" w:name="sub_20002"/>
      <w:r w:rsidRPr="0055651B">
        <w:rPr>
          <w:rStyle w:val="a3"/>
          <w:rFonts w:ascii="Arial" w:hAnsi="Arial" w:cs="Arial"/>
        </w:rPr>
        <w:t>Таблица 2</w:t>
      </w:r>
    </w:p>
    <w:bookmarkEnd w:id="285"/>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840"/>
        <w:gridCol w:w="840"/>
        <w:gridCol w:w="840"/>
        <w:gridCol w:w="980"/>
        <w:gridCol w:w="980"/>
        <w:gridCol w:w="1120"/>
        <w:gridCol w:w="840"/>
        <w:gridCol w:w="980"/>
        <w:gridCol w:w="1120"/>
        <w:gridCol w:w="1260"/>
        <w:gridCol w:w="840"/>
      </w:tblGrid>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520" w:type="dxa"/>
            <w:gridSpan w:val="3"/>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Медицинская помощь по источникам финансового обеспечения и условиям предоставления</w:t>
            </w:r>
          </w:p>
        </w:tc>
        <w:tc>
          <w:tcPr>
            <w:tcW w:w="84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Единица измерения</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Объем медицинской помощи в расчете на 1 жителя (норматив объемов предоставления медицинской помощи в расчете на 1 застрахованное лицо)</w:t>
            </w:r>
          </w:p>
        </w:tc>
        <w:tc>
          <w:tcPr>
            <w:tcW w:w="112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Стоимость единицы объема медицинской помощи (норматив финансовых затрат на единицу объема предоставления медицинской помощи)</w:t>
            </w:r>
          </w:p>
        </w:tc>
        <w:tc>
          <w:tcPr>
            <w:tcW w:w="182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proofErr w:type="spellStart"/>
            <w:r w:rsidRPr="0055651B">
              <w:t>Подушевые</w:t>
            </w:r>
            <w:proofErr w:type="spellEnd"/>
            <w:r w:rsidRPr="0055651B">
              <w:t xml:space="preserve"> нормативы финансирования территориальной программы ОМС</w:t>
            </w:r>
          </w:p>
        </w:tc>
        <w:tc>
          <w:tcPr>
            <w:tcW w:w="3220" w:type="dxa"/>
            <w:gridSpan w:val="3"/>
            <w:tcBorders>
              <w:top w:val="single" w:sz="4" w:space="0" w:color="auto"/>
              <w:left w:val="single" w:sz="4" w:space="0" w:color="auto"/>
              <w:bottom w:val="nil"/>
            </w:tcBorders>
            <w:vAlign w:val="center"/>
          </w:tcPr>
          <w:p w:rsidR="00674DF8" w:rsidRPr="0055651B" w:rsidRDefault="000E6E20">
            <w:pPr>
              <w:pStyle w:val="aa"/>
              <w:jc w:val="center"/>
            </w:pPr>
            <w:r w:rsidRPr="0055651B">
              <w:t>Стоимость территориальной программы государственных гарантий бесплатного оказания гражданам медицинской помощи на 2017 год по источникам ее финансового обеспечения</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182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руб.</w:t>
            </w:r>
          </w:p>
        </w:tc>
        <w:tc>
          <w:tcPr>
            <w:tcW w:w="238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тыс. руб.</w:t>
            </w:r>
          </w:p>
        </w:tc>
        <w:tc>
          <w:tcPr>
            <w:tcW w:w="840" w:type="dxa"/>
            <w:vMerge w:val="restart"/>
            <w:tcBorders>
              <w:top w:val="single" w:sz="4" w:space="0" w:color="auto"/>
              <w:left w:val="single" w:sz="4" w:space="0" w:color="auto"/>
              <w:bottom w:val="nil"/>
            </w:tcBorders>
            <w:vAlign w:val="center"/>
          </w:tcPr>
          <w:p w:rsidR="00674DF8" w:rsidRPr="0055651B" w:rsidRDefault="000E6E20">
            <w:pPr>
              <w:pStyle w:val="aa"/>
              <w:jc w:val="center"/>
            </w:pPr>
            <w:proofErr w:type="gramStart"/>
            <w:r w:rsidRPr="0055651B">
              <w:t>в</w:t>
            </w:r>
            <w:proofErr w:type="gramEnd"/>
            <w:r w:rsidRPr="0055651B">
              <w:t xml:space="preserve"> % к итогу</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ОМС</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средства ОМС</w:t>
            </w:r>
          </w:p>
        </w:tc>
        <w:tc>
          <w:tcPr>
            <w:tcW w:w="840" w:type="dxa"/>
            <w:vMerge/>
            <w:tcBorders>
              <w:top w:val="nil"/>
              <w:left w:val="single" w:sz="4" w:space="0" w:color="auto"/>
              <w:bottom w:val="nil"/>
            </w:tcBorders>
            <w:vAlign w:val="center"/>
          </w:tcPr>
          <w:p w:rsidR="00674DF8" w:rsidRPr="0055651B" w:rsidRDefault="00674DF8">
            <w:pPr>
              <w:pStyle w:val="aa"/>
            </w:pP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520" w:type="dxa"/>
            <w:gridSpan w:val="3"/>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5</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6</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7</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8</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9</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10</w:t>
            </w:r>
          </w:p>
        </w:tc>
        <w:tc>
          <w:tcPr>
            <w:tcW w:w="840" w:type="dxa"/>
            <w:tcBorders>
              <w:top w:val="single" w:sz="4" w:space="0" w:color="auto"/>
              <w:left w:val="single" w:sz="4" w:space="0" w:color="auto"/>
              <w:bottom w:val="nil"/>
            </w:tcBorders>
            <w:vAlign w:val="center"/>
          </w:tcPr>
          <w:p w:rsidR="00674DF8" w:rsidRPr="0055651B" w:rsidRDefault="000E6E20">
            <w:pPr>
              <w:pStyle w:val="aa"/>
              <w:jc w:val="center"/>
            </w:pPr>
            <w:r w:rsidRPr="0055651B">
              <w:t>11</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6" w:name="sub_221"/>
            <w:r w:rsidRPr="0055651B">
              <w:lastRenderedPageBreak/>
              <w:t>1</w:t>
            </w:r>
            <w:bookmarkEnd w:id="286"/>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 Медицинская помощь, предоставляемая за счет консолидированного бюджета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1032,8</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1016084,0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9,0</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1. Скорая, в том числе скорая специализированная медицинская помощь, не включенная в территориальную программу ОМС</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0,0220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1819,5</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40,1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39 428,6</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0,0220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1819,5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40,1</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39 428,6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2. 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0,0113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376,2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4,2</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4 178,3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674DF8">
            <w:pPr>
              <w:pStyle w:val="aa"/>
            </w:pP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 xml:space="preserve">не </w:t>
            </w:r>
            <w:r w:rsidRPr="0055651B">
              <w:lastRenderedPageBreak/>
              <w:t>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lastRenderedPageBreak/>
              <w:t>06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 xml:space="preserve">Посещений с </w:t>
            </w:r>
            <w:r w:rsidRPr="0055651B">
              <w:lastRenderedPageBreak/>
              <w:t>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lastRenderedPageBreak/>
              <w:t>0,0113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376,2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4,2</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4 178,3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3. 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24 273,7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6,7</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6 626,7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09</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24 273,7</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6,7</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6 626,7</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4. 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7" w:name="sub_2210"/>
            <w:r w:rsidRPr="0055651B">
              <w:t>10</w:t>
            </w:r>
            <w:bookmarkEnd w:id="287"/>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5. Иные государственные и муниципальные услуги (работы)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964,8</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949125,1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8" w:name="sub_2211"/>
            <w:r w:rsidRPr="0055651B">
              <w:lastRenderedPageBreak/>
              <w:t>11</w:t>
            </w:r>
            <w:bookmarkEnd w:id="288"/>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6. Высокотехнологичная медицинская помощь, оказываемая в медицинских организациях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17,0</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16 725,3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89" w:name="sub_2212"/>
            <w:r w:rsidRPr="0055651B">
              <w:t>12</w:t>
            </w:r>
            <w:bookmarkEnd w:id="289"/>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II. Средства консолидированного бюджета Калининградской области на приобретение медицинского оборудовании для медицинских организаций, работающих в системе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139,3</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137087,4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1,2</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на приобретение: санитарного транспорта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33,2</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32700,0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КТ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МРТ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0" w:name="sub_2216"/>
            <w:r w:rsidRPr="0055651B">
              <w:t>16</w:t>
            </w:r>
            <w:bookmarkEnd w:id="290"/>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иного медицинского оборудования</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18</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106,1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104387,4</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1" w:name="sub_2217"/>
            <w:r w:rsidRPr="0055651B">
              <w:t>17</w:t>
            </w:r>
            <w:bookmarkEnd w:id="291"/>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III. Медицинская помощь в рамках территориальной программы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10394,6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10170920,5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89,8</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18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 (сумма строк 26 + 31)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1894,06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573,9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561 547,1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2" w:name="sub_2219"/>
            <w:r w:rsidRPr="0055651B">
              <w:t>19</w:t>
            </w:r>
            <w:bookmarkEnd w:id="292"/>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Сумма строк</w:t>
            </w: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27.1 + 32.1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2,940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382,05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1123,2</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1098988,1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27.2 + 32.2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0,560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481,6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269,7</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263 891,3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27.3 + 32.3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2,160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1 063,8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2 297,8</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2 248 352,3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3" w:name="sub_2220"/>
            <w:r w:rsidRPr="0055651B">
              <w:t>20</w:t>
            </w:r>
            <w:bookmarkEnd w:id="293"/>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 (сумма строк 28 + 33)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0,18633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27577,81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5133,0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5022564,2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В том числе:</w:t>
            </w:r>
          </w:p>
          <w:p w:rsidR="00674DF8" w:rsidRPr="0055651B" w:rsidRDefault="000E6E20">
            <w:pPr>
              <w:pStyle w:val="ac"/>
            </w:pPr>
            <w:r w:rsidRPr="0055651B">
              <w:t xml:space="preserve">медицинская реабилитация в стационарных условиях (сумма </w:t>
            </w:r>
            <w:r w:rsidRPr="0055651B">
              <w:lastRenderedPageBreak/>
              <w:t>строк 28.1 + 33.1)</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lastRenderedPageBreak/>
              <w:t>21.1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0,075</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1640,08</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123,0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120 358,8</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22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 (сумма строк 28.2 + 33.2)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150684,50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602,4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589477,8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 (сумма строк 29 + 34)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0,0610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11979,74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727,1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711 454,4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4" w:name="sub_2224"/>
            <w:r w:rsidRPr="0055651B">
              <w:t>24</w:t>
            </w:r>
            <w:bookmarkEnd w:id="294"/>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Паллиативная медицинская помощь (равно строке 35)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0,0540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1856,5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101,1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98914,3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5" w:name="sub_2225"/>
            <w:r w:rsidRPr="0055651B">
              <w:t>25</w:t>
            </w:r>
            <w:bookmarkEnd w:id="295"/>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Затраты на АУП в сфере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168,8</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165208,8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6" w:name="sub_2226"/>
            <w:r w:rsidRPr="0055651B">
              <w:t>26</w:t>
            </w:r>
            <w:bookmarkEnd w:id="296"/>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Из строки 19:</w:t>
            </w:r>
          </w:p>
          <w:p w:rsidR="00674DF8" w:rsidRPr="0055651B" w:rsidRDefault="000E6E20">
            <w:pPr>
              <w:pStyle w:val="ac"/>
            </w:pPr>
            <w:r w:rsidRPr="0055651B">
              <w:t>1. Медицинская помощь, предоставляемая в рамках базовой программы ОМС застрахованным лицам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8 684,8</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8 497 846,4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75,2</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1 819,5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545,9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534 101,7</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28</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27.1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 xml:space="preserve">Посещений с профилактическими и иными </w:t>
            </w:r>
            <w:r w:rsidRPr="0055651B">
              <w:lastRenderedPageBreak/>
              <w:t>целями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lastRenderedPageBreak/>
              <w:t>2,350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376,2</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884,1</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865 042,2</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0,560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481,6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269,7</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263 891,3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1,980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1 054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2 086,9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2 042 003,2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0,17233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24 273,7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4 183,1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4 093 054,1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1 654,0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64,5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63 117,6</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150684,50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602,4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589477,8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11 919,1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715,1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699 753,9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7" w:name="sub_2233"/>
            <w:r w:rsidRPr="0055651B">
              <w:t>33</w:t>
            </w:r>
            <w:bookmarkEnd w:id="297"/>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 xml:space="preserve">2. Медицинская </w:t>
            </w:r>
            <w:r w:rsidRPr="0055651B">
              <w:lastRenderedPageBreak/>
              <w:t>помощь по видам и заболеваниям сверх базовой программы: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lastRenderedPageBreak/>
              <w:t>30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1541,0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1507865,3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13,4</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34</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0,003</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11054,7</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28,0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27445,4</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8" w:name="sub_2235"/>
            <w:r w:rsidRPr="0055651B">
              <w:t>35</w:t>
            </w:r>
            <w:bookmarkEnd w:id="298"/>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0,590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403,9</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239,1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233945,9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0,180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1171,6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210,9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206349,1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299" w:name="sub_2236"/>
            <w:r w:rsidRPr="0055651B">
              <w:t>36</w:t>
            </w:r>
            <w:bookmarkEnd w:id="299"/>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69276,8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949,9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929510,1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 xml:space="preserve">медицинская реабилитация в </w:t>
            </w:r>
            <w:r w:rsidRPr="0055651B">
              <w:lastRenderedPageBreak/>
              <w:t>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lastRenderedPageBreak/>
              <w:t>33.1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1626,2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58,5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57241,2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lastRenderedPageBreak/>
              <w:t>38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11957,9</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12,0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11700,5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0" w:name="sub_2240"/>
            <w:r w:rsidRPr="0055651B">
              <w:t>40</w:t>
            </w:r>
            <w:bookmarkEnd w:id="300"/>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Паллиативная медицинская помощь</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35</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0,054</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1856,5</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101,1</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98914,3</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1" w:name="sub_2241"/>
            <w:r w:rsidRPr="0055651B">
              <w:t>41</w:t>
            </w:r>
            <w:bookmarkEnd w:id="301"/>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Итого (сумма строк 01 + 14 + 19)</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36</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1172,1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10394,6</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1153171,4</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10170920,5</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100</w:t>
            </w:r>
          </w:p>
        </w:tc>
      </w:tr>
    </w:tbl>
    <w:p w:rsidR="00674DF8" w:rsidRPr="0055651B" w:rsidRDefault="00674DF8">
      <w:pPr>
        <w:ind w:firstLine="0"/>
        <w:jc w:val="left"/>
        <w:rPr>
          <w:rFonts w:ascii="Arial" w:hAnsi="Arial" w:cs="Arial"/>
        </w:rPr>
        <w:sectPr w:rsidR="00674DF8" w:rsidRPr="0055651B">
          <w:pgSz w:w="16837" w:h="11905" w:orient="landscape"/>
          <w:pgMar w:top="1440" w:right="800" w:bottom="1440" w:left="800" w:header="720" w:footer="720" w:gutter="0"/>
          <w:cols w:space="720"/>
          <w:noEndnote/>
        </w:sectPr>
      </w:pPr>
    </w:p>
    <w:p w:rsidR="00674DF8" w:rsidRPr="0055651B" w:rsidRDefault="00674DF8"/>
    <w:p w:rsidR="00674DF8" w:rsidRPr="0055651B" w:rsidRDefault="000E6E20">
      <w:pPr>
        <w:pStyle w:val="1"/>
      </w:pPr>
      <w:r w:rsidRPr="0055651B">
        <w:t>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в Калининградской области по источникам финансового обеспечения на 2018 год</w:t>
      </w:r>
    </w:p>
    <w:p w:rsidR="00674DF8" w:rsidRPr="0055651B" w:rsidRDefault="00674DF8"/>
    <w:p w:rsidR="00674DF8" w:rsidRPr="0055651B" w:rsidRDefault="000E6E20">
      <w:pPr>
        <w:jc w:val="right"/>
        <w:rPr>
          <w:rStyle w:val="a3"/>
          <w:rFonts w:ascii="Arial" w:hAnsi="Arial" w:cs="Arial"/>
        </w:rPr>
      </w:pPr>
      <w:bookmarkStart w:id="302" w:name="sub_20003"/>
      <w:r w:rsidRPr="0055651B">
        <w:rPr>
          <w:rStyle w:val="a3"/>
          <w:rFonts w:ascii="Arial" w:hAnsi="Arial" w:cs="Arial"/>
        </w:rPr>
        <w:t>Таблица 3</w:t>
      </w:r>
    </w:p>
    <w:bookmarkEnd w:id="302"/>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1680"/>
        <w:gridCol w:w="2660"/>
        <w:gridCol w:w="2380"/>
      </w:tblGrid>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66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16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5040" w:type="dxa"/>
            <w:gridSpan w:val="2"/>
            <w:tcBorders>
              <w:top w:val="single" w:sz="4" w:space="0" w:color="auto"/>
              <w:left w:val="single" w:sz="4" w:space="0" w:color="auto"/>
              <w:bottom w:val="nil"/>
            </w:tcBorders>
            <w:vAlign w:val="center"/>
          </w:tcPr>
          <w:p w:rsidR="00674DF8" w:rsidRPr="0055651B" w:rsidRDefault="000E6E20">
            <w:pPr>
              <w:pStyle w:val="aa"/>
              <w:jc w:val="center"/>
            </w:pPr>
            <w:r w:rsidRPr="0055651B">
              <w:t>Утвержденная стоимость территориальной программы государственных гарантий бесплатного оказания гражданам медицинской помощи на 2018 год</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660" w:type="dxa"/>
            <w:vMerge/>
            <w:tcBorders>
              <w:top w:val="nil"/>
              <w:left w:val="single" w:sz="4" w:space="0" w:color="auto"/>
              <w:bottom w:val="nil"/>
              <w:right w:val="nil"/>
            </w:tcBorders>
            <w:vAlign w:val="center"/>
          </w:tcPr>
          <w:p w:rsidR="00674DF8" w:rsidRPr="0055651B" w:rsidRDefault="00674DF8">
            <w:pPr>
              <w:pStyle w:val="aa"/>
            </w:pPr>
          </w:p>
        </w:tc>
        <w:tc>
          <w:tcPr>
            <w:tcW w:w="1680" w:type="dxa"/>
            <w:vMerge/>
            <w:tcBorders>
              <w:top w:val="nil"/>
              <w:left w:val="single" w:sz="4" w:space="0" w:color="auto"/>
              <w:bottom w:val="nil"/>
              <w:right w:val="nil"/>
            </w:tcBorders>
            <w:vAlign w:val="center"/>
          </w:tcPr>
          <w:p w:rsidR="00674DF8" w:rsidRPr="0055651B" w:rsidRDefault="00674DF8">
            <w:pPr>
              <w:pStyle w:val="aa"/>
            </w:pP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жителя (1 застрахованное лицо) в год, руб.</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16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3" w:name="sub_231"/>
            <w:r w:rsidRPr="0055651B">
              <w:t>1</w:t>
            </w:r>
            <w:bookmarkEnd w:id="303"/>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Стоимость территориальной программы государственных гарантий всего (сумма строк 02 + 03), в том числе:</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01</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12743225,4</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13009,6</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 Средства консолидированного бюджета Калининградской области</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02</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1 108 201,4</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1 118,7</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4" w:name="sub_233"/>
            <w:r w:rsidRPr="0055651B">
              <w:t>3</w:t>
            </w:r>
            <w:bookmarkEnd w:id="304"/>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II. Стоимость территориальной программы обязательного медицинского страхования (далее - ОМС) всего (сумма строк 04 + 08)</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11635024,0</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11890,9</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5" w:name="sub_234"/>
            <w:r w:rsidRPr="0055651B">
              <w:t>4</w:t>
            </w:r>
            <w:bookmarkEnd w:id="305"/>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04</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10098670,8</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10320,8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6" w:name="sub_235"/>
            <w:r w:rsidRPr="0055651B">
              <w:t>5</w:t>
            </w:r>
            <w:bookmarkEnd w:id="306"/>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1.1. Субвенции из бюджета ФОМС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05</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10098670,8</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10320,8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1.2. Межбюджетные трансферты областного бюджета на финансовое обеспечение территориальной программы ОМС в части базовой программы 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06</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1.3. Прочие поступления</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08</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1 536 353,2</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1 570,1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7" w:name="sub_239"/>
            <w:r w:rsidRPr="0055651B">
              <w:t>9</w:t>
            </w:r>
            <w:bookmarkEnd w:id="307"/>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2.1. Межбюджетные трансферты, передаваемые из областного бюджета в бюджет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09</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1 536 353,2</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1 570,1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bl>
    <w:p w:rsidR="00674DF8" w:rsidRPr="0055651B" w:rsidRDefault="00674DF8"/>
    <w:p w:rsidR="00674DF8" w:rsidRPr="0055651B" w:rsidRDefault="000E6E20">
      <w:proofErr w:type="spellStart"/>
      <w:r w:rsidRPr="0055651B">
        <w:rPr>
          <w:rStyle w:val="a3"/>
        </w:rPr>
        <w:t>Справочно</w:t>
      </w:r>
      <w:proofErr w:type="spellEnd"/>
      <w:r w:rsidRPr="0055651B">
        <w:rPr>
          <w:rStyle w:val="a3"/>
        </w:rPr>
        <w:t>:</w:t>
      </w:r>
      <w:r w:rsidRPr="0055651B">
        <w:t xml:space="preserve"> плановая численность населения Калининградской области на 1 января 2018 года - 990644 человек; численность застрахованных лиц в Калининградской области на 1 апреля 2016 года - 978477 человек.</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660"/>
        <w:gridCol w:w="2380"/>
      </w:tblGrid>
      <w:tr w:rsidR="00674DF8" w:rsidRPr="0055651B">
        <w:tc>
          <w:tcPr>
            <w:tcW w:w="50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proofErr w:type="spellStart"/>
            <w:r w:rsidRPr="0055651B">
              <w:t>Справочно</w:t>
            </w:r>
            <w:proofErr w:type="spellEnd"/>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застрахованное лицо, руб.</w:t>
            </w:r>
          </w:p>
        </w:tc>
      </w:tr>
      <w:tr w:rsidR="00674DF8" w:rsidRPr="0055651B">
        <w:tc>
          <w:tcPr>
            <w:tcW w:w="5040" w:type="dxa"/>
            <w:tcBorders>
              <w:top w:val="single" w:sz="4" w:space="0" w:color="auto"/>
              <w:bottom w:val="single" w:sz="4" w:space="0" w:color="auto"/>
              <w:right w:val="single" w:sz="4" w:space="0" w:color="auto"/>
            </w:tcBorders>
          </w:tcPr>
          <w:p w:rsidR="00674DF8" w:rsidRPr="0055651B" w:rsidRDefault="000E6E20">
            <w:pPr>
              <w:pStyle w:val="ac"/>
            </w:pPr>
            <w:r w:rsidRPr="0055651B">
              <w:t>Расходы на обеспечение выполнения ТФОМС своих функций</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57235,5</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58,5</w:t>
            </w:r>
          </w:p>
        </w:tc>
      </w:tr>
    </w:tbl>
    <w:p w:rsidR="00674DF8" w:rsidRPr="0055651B" w:rsidRDefault="00674DF8"/>
    <w:p w:rsidR="00674DF8" w:rsidRPr="0055651B" w:rsidRDefault="00674DF8">
      <w:pPr>
        <w:ind w:firstLine="0"/>
        <w:jc w:val="left"/>
        <w:sectPr w:rsidR="00674DF8" w:rsidRPr="0055651B">
          <w:pgSz w:w="11905" w:h="16837"/>
          <w:pgMar w:top="1440" w:right="800" w:bottom="1440" w:left="800" w:header="720" w:footer="720" w:gutter="0"/>
          <w:cols w:space="720"/>
          <w:noEndnote/>
        </w:sectPr>
      </w:pPr>
    </w:p>
    <w:p w:rsidR="00674DF8" w:rsidRPr="0055651B" w:rsidRDefault="000E6E20">
      <w:pPr>
        <w:pStyle w:val="1"/>
      </w:pPr>
      <w:r w:rsidRPr="0055651B">
        <w:t>Утвержденная 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в Калининградской области по условиям ее оказания на 2018 год</w:t>
      </w:r>
    </w:p>
    <w:p w:rsidR="00674DF8" w:rsidRPr="0055651B" w:rsidRDefault="00674DF8"/>
    <w:p w:rsidR="00674DF8" w:rsidRPr="0055651B" w:rsidRDefault="000E6E20">
      <w:pPr>
        <w:jc w:val="right"/>
        <w:rPr>
          <w:rStyle w:val="a3"/>
          <w:rFonts w:ascii="Arial" w:hAnsi="Arial" w:cs="Arial"/>
        </w:rPr>
      </w:pPr>
      <w:bookmarkStart w:id="308" w:name="sub_20004"/>
      <w:r w:rsidRPr="0055651B">
        <w:rPr>
          <w:rStyle w:val="a3"/>
          <w:rFonts w:ascii="Arial" w:hAnsi="Arial" w:cs="Arial"/>
        </w:rPr>
        <w:t>Таблица 4</w:t>
      </w:r>
    </w:p>
    <w:bookmarkEnd w:id="308"/>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840"/>
        <w:gridCol w:w="840"/>
        <w:gridCol w:w="840"/>
        <w:gridCol w:w="980"/>
        <w:gridCol w:w="980"/>
        <w:gridCol w:w="1120"/>
        <w:gridCol w:w="840"/>
        <w:gridCol w:w="1120"/>
        <w:gridCol w:w="1260"/>
        <w:gridCol w:w="1260"/>
        <w:gridCol w:w="840"/>
      </w:tblGrid>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520" w:type="dxa"/>
            <w:gridSpan w:val="3"/>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Медицинская помощь по источникам финансового обеспечения и условиям предоставления</w:t>
            </w:r>
          </w:p>
        </w:tc>
        <w:tc>
          <w:tcPr>
            <w:tcW w:w="84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Единица измерения</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Объем медицинской помощи в расчете на 1 жителя (норматив объемов предоставления медицинской помощи в расчете на 1 застрахованное лицо)</w:t>
            </w:r>
          </w:p>
        </w:tc>
        <w:tc>
          <w:tcPr>
            <w:tcW w:w="112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Стоимость единицы объема медицинской помощи (норматив финансовых затрат на единицу объема предоставления медицинской помощи)</w:t>
            </w:r>
          </w:p>
        </w:tc>
        <w:tc>
          <w:tcPr>
            <w:tcW w:w="196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proofErr w:type="spellStart"/>
            <w:r w:rsidRPr="0055651B">
              <w:t>Подушевые</w:t>
            </w:r>
            <w:proofErr w:type="spellEnd"/>
            <w:r w:rsidRPr="0055651B">
              <w:t xml:space="preserve"> нормативы финансирования территориальной программы ОМС</w:t>
            </w:r>
          </w:p>
        </w:tc>
        <w:tc>
          <w:tcPr>
            <w:tcW w:w="3360" w:type="dxa"/>
            <w:gridSpan w:val="3"/>
            <w:tcBorders>
              <w:top w:val="single" w:sz="4" w:space="0" w:color="auto"/>
              <w:left w:val="single" w:sz="4" w:space="0" w:color="auto"/>
              <w:bottom w:val="nil"/>
            </w:tcBorders>
            <w:vAlign w:val="center"/>
          </w:tcPr>
          <w:p w:rsidR="00674DF8" w:rsidRPr="0055651B" w:rsidRDefault="000E6E20">
            <w:pPr>
              <w:pStyle w:val="aa"/>
              <w:jc w:val="center"/>
            </w:pPr>
            <w:r w:rsidRPr="0055651B">
              <w:t>Стоимость территориальной программы государственных гарантий бесплатного оказания гражданам медицинской помощи на 2018 год по источникам ее финансового обеспечения</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196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руб.</w:t>
            </w:r>
          </w:p>
        </w:tc>
        <w:tc>
          <w:tcPr>
            <w:tcW w:w="252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тыс. руб.</w:t>
            </w:r>
          </w:p>
        </w:tc>
        <w:tc>
          <w:tcPr>
            <w:tcW w:w="840" w:type="dxa"/>
            <w:vMerge w:val="restart"/>
            <w:tcBorders>
              <w:top w:val="single" w:sz="4" w:space="0" w:color="auto"/>
              <w:left w:val="single" w:sz="4" w:space="0" w:color="auto"/>
              <w:bottom w:val="nil"/>
            </w:tcBorders>
            <w:vAlign w:val="center"/>
          </w:tcPr>
          <w:p w:rsidR="00674DF8" w:rsidRPr="0055651B" w:rsidRDefault="000E6E20">
            <w:pPr>
              <w:pStyle w:val="aa"/>
              <w:jc w:val="center"/>
            </w:pPr>
            <w:proofErr w:type="gramStart"/>
            <w:r w:rsidRPr="0055651B">
              <w:t>в</w:t>
            </w:r>
            <w:proofErr w:type="gramEnd"/>
            <w:r w:rsidRPr="0055651B">
              <w:t xml:space="preserve"> % к итогу</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ОМС</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средства ОМС</w:t>
            </w:r>
          </w:p>
        </w:tc>
        <w:tc>
          <w:tcPr>
            <w:tcW w:w="840" w:type="dxa"/>
            <w:vMerge/>
            <w:tcBorders>
              <w:top w:val="nil"/>
              <w:left w:val="single" w:sz="4" w:space="0" w:color="auto"/>
              <w:bottom w:val="nil"/>
            </w:tcBorders>
            <w:vAlign w:val="center"/>
          </w:tcPr>
          <w:p w:rsidR="00674DF8" w:rsidRPr="0055651B" w:rsidRDefault="00674DF8">
            <w:pPr>
              <w:pStyle w:val="aa"/>
            </w:pP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520" w:type="dxa"/>
            <w:gridSpan w:val="3"/>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5</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6</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7</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8</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9</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10</w:t>
            </w:r>
          </w:p>
        </w:tc>
        <w:tc>
          <w:tcPr>
            <w:tcW w:w="840" w:type="dxa"/>
            <w:tcBorders>
              <w:top w:val="single" w:sz="4" w:space="0" w:color="auto"/>
              <w:left w:val="single" w:sz="4" w:space="0" w:color="auto"/>
              <w:bottom w:val="nil"/>
            </w:tcBorders>
            <w:vAlign w:val="center"/>
          </w:tcPr>
          <w:p w:rsidR="00674DF8" w:rsidRPr="0055651B" w:rsidRDefault="000E6E20">
            <w:pPr>
              <w:pStyle w:val="aa"/>
              <w:jc w:val="center"/>
            </w:pPr>
            <w:r w:rsidRPr="0055651B">
              <w:t>11</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09" w:name="sub_241"/>
            <w:r w:rsidRPr="0055651B">
              <w:t>1</w:t>
            </w:r>
            <w:bookmarkEnd w:id="309"/>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 Медицинская помощь, предоставляемая за счет консолидированного бюджета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1 038,6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1 028 787,0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8,1</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1. Скорая, в том числе скорая специализированная медицинская помощь, не включенная в территориальную программу ОМС</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0,0288</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2072,0</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59,7</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59147,5</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0,0288</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2072,0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59,7</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59147,5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2. 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437,7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6267,1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tcBorders>
          </w:tcPr>
          <w:p w:rsidR="00674DF8" w:rsidRPr="0055651B" w:rsidRDefault="00674DF8">
            <w:pPr>
              <w:pStyle w:val="aa"/>
            </w:pP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437,7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6267,1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3. 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28767,4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9928,7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28767,4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9928,7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4. Медицинская помощь в условиях дневного стационара</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5. Иные государственные и муниципальные услуги (работы)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945,3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936 316,2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6. Высокотехнологичная медицинская помощь, оказываемая в медицинских организациях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17 127,5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0" w:name="sub_2412"/>
            <w:r w:rsidRPr="0055651B">
              <w:t>12</w:t>
            </w:r>
            <w:bookmarkEnd w:id="310"/>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II. Средства консолидированного бюджета Калининградской области на приобретение медицинского оборудовании для медицинских организаций, работающих в системе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80,1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79414,4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0,6</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 на приобретение санитарного транспорта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13,7</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13 616,8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КТ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МРТ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иного медицинского оборудования</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18</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66,4</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65 797,6</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1" w:name="sub_2417"/>
            <w:r w:rsidRPr="0055651B">
              <w:t>17</w:t>
            </w:r>
            <w:bookmarkEnd w:id="311"/>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III. Медицинская помощь в рамках территориальной программы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11890,9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11635024,0</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91,3</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 (сумма строк 26+31)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2144,06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649,6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635666,7</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w:t>
            </w:r>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Сумма строк</w:t>
            </w: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27.1 + 32.1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2,960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431,41</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1277,0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1249488,3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1249488,3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27.2 + 32.2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0,560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560,3</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313,8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307014,8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307014,8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27.3 + 32.3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2,160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1221,74</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2639,0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2582163,7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2582163,7</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 (сумма строк 28 +33)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0,18633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31769,36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5919,6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5792178,1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 (сумма строк 28.1 +33.1)</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21.1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0,075</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1787,97</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134,1</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131211,7</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 (сумма строк 28.2 +33.2)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168269,4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672,7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658269,9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 (сумма строк 29 +34)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0,0610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13613,11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830,4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812527,2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Паллиативная медицинская помощь (равно строке 35)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0,0500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1856,5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93,4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91372,1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2" w:name="sub_2425"/>
            <w:r w:rsidRPr="0055651B">
              <w:t>25</w:t>
            </w:r>
            <w:bookmarkEnd w:id="312"/>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Затраты на АУП в сфере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168,2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164613,1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3" w:name="sub_2426"/>
            <w:r w:rsidRPr="0055651B">
              <w:t>26</w:t>
            </w:r>
            <w:bookmarkEnd w:id="313"/>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Из строки 19:</w:t>
            </w:r>
          </w:p>
          <w:p w:rsidR="00674DF8" w:rsidRPr="0055651B" w:rsidRDefault="000E6E20">
            <w:pPr>
              <w:pStyle w:val="ac"/>
            </w:pPr>
            <w:r w:rsidRPr="0055651B">
              <w:t>1. Медицинская помощь, предоставляемая в рамках базовой программы ОМС застрахованным лицам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10168,0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9949120,0</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79</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2072,0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621,6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608221,3</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28</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2,350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437,7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1028,6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1006456,5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27.2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0,560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560,3</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313,8</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307014,8</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1,980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1226,3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2428,1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2375814,6</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0,17233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28767,4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4957,5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4850786,1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1938,4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75,6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73970,5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168269,4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672,7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658269,9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13640,7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818,4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800826,7</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4" w:name="sub_2433"/>
            <w:r w:rsidRPr="0055651B">
              <w:t>33</w:t>
            </w:r>
            <w:bookmarkEnd w:id="314"/>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2. Медицинская помощь по видам и заболеваниям сверх базовой программы: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1554,8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1521290,9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11,5</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11054,7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28,0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27445,4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35</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32.1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0,610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403,9</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248,4</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243031,8</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0,180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1171,6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210,9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206349,1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69276,8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962,1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941392,0</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1626,2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58,5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57241,2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11957,0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11700,5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Паллиативная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0,050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1856,5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93,4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91372,1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5" w:name="sub_2441"/>
            <w:r w:rsidRPr="0055651B">
              <w:t>41</w:t>
            </w:r>
            <w:bookmarkEnd w:id="315"/>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Итого (сумма строк 01 + 14 + 19)</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36</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1 118,7</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11890,9</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1108201,4</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11635024,0</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100</w:t>
            </w:r>
          </w:p>
        </w:tc>
      </w:tr>
    </w:tbl>
    <w:p w:rsidR="00674DF8" w:rsidRPr="0055651B" w:rsidRDefault="00674DF8">
      <w:pPr>
        <w:ind w:firstLine="0"/>
        <w:jc w:val="left"/>
        <w:rPr>
          <w:rFonts w:ascii="Arial" w:hAnsi="Arial" w:cs="Arial"/>
        </w:rPr>
        <w:sectPr w:rsidR="00674DF8" w:rsidRPr="0055651B">
          <w:pgSz w:w="16837" w:h="11905" w:orient="landscape"/>
          <w:pgMar w:top="1440" w:right="800" w:bottom="1440" w:left="800" w:header="720" w:footer="720" w:gutter="0"/>
          <w:cols w:space="720"/>
          <w:noEndnote/>
        </w:sectPr>
      </w:pPr>
    </w:p>
    <w:p w:rsidR="00674DF8" w:rsidRPr="0055651B" w:rsidRDefault="00674DF8"/>
    <w:p w:rsidR="00674DF8" w:rsidRPr="0055651B" w:rsidRDefault="000E6E20">
      <w:pPr>
        <w:pStyle w:val="1"/>
      </w:pPr>
      <w:r w:rsidRPr="0055651B">
        <w:t>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в Калининградской области по источникам финансового обеспечения на 2019 год</w:t>
      </w:r>
    </w:p>
    <w:p w:rsidR="00674DF8" w:rsidRPr="0055651B" w:rsidRDefault="00674DF8"/>
    <w:p w:rsidR="00674DF8" w:rsidRPr="0055651B" w:rsidRDefault="000E6E20">
      <w:pPr>
        <w:jc w:val="right"/>
        <w:rPr>
          <w:rStyle w:val="a3"/>
          <w:rFonts w:ascii="Arial" w:hAnsi="Arial" w:cs="Arial"/>
        </w:rPr>
      </w:pPr>
      <w:bookmarkStart w:id="316" w:name="sub_20005"/>
      <w:r w:rsidRPr="0055651B">
        <w:rPr>
          <w:rStyle w:val="a3"/>
          <w:rFonts w:ascii="Arial" w:hAnsi="Arial" w:cs="Arial"/>
        </w:rPr>
        <w:t>Таблица 5</w:t>
      </w:r>
    </w:p>
    <w:bookmarkEnd w:id="316"/>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1680"/>
        <w:gridCol w:w="2660"/>
        <w:gridCol w:w="2380"/>
      </w:tblGrid>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66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16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5040" w:type="dxa"/>
            <w:gridSpan w:val="2"/>
            <w:tcBorders>
              <w:top w:val="single" w:sz="4" w:space="0" w:color="auto"/>
              <w:left w:val="single" w:sz="4" w:space="0" w:color="auto"/>
              <w:bottom w:val="nil"/>
            </w:tcBorders>
            <w:vAlign w:val="center"/>
          </w:tcPr>
          <w:p w:rsidR="00674DF8" w:rsidRPr="0055651B" w:rsidRDefault="000E6E20">
            <w:pPr>
              <w:pStyle w:val="aa"/>
              <w:jc w:val="center"/>
            </w:pPr>
            <w:r w:rsidRPr="0055651B">
              <w:t>Утвержденная стоимость территориальной программы государственных гарантий бесплатного оказания гражданам медицинской помощи на 2019 год</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660" w:type="dxa"/>
            <w:vMerge/>
            <w:tcBorders>
              <w:top w:val="nil"/>
              <w:left w:val="single" w:sz="4" w:space="0" w:color="auto"/>
              <w:bottom w:val="nil"/>
              <w:right w:val="nil"/>
            </w:tcBorders>
            <w:vAlign w:val="center"/>
          </w:tcPr>
          <w:p w:rsidR="00674DF8" w:rsidRPr="0055651B" w:rsidRDefault="00674DF8">
            <w:pPr>
              <w:pStyle w:val="aa"/>
            </w:pPr>
          </w:p>
        </w:tc>
        <w:tc>
          <w:tcPr>
            <w:tcW w:w="1680" w:type="dxa"/>
            <w:vMerge/>
            <w:tcBorders>
              <w:top w:val="nil"/>
              <w:left w:val="single" w:sz="4" w:space="0" w:color="auto"/>
              <w:bottom w:val="nil"/>
              <w:right w:val="nil"/>
            </w:tcBorders>
            <w:vAlign w:val="center"/>
          </w:tcPr>
          <w:p w:rsidR="00674DF8" w:rsidRPr="0055651B" w:rsidRDefault="00674DF8">
            <w:pPr>
              <w:pStyle w:val="aa"/>
            </w:pP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жителя (1 застрахованное лицо) в год, руб.</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16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5</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7" w:name="sub_251"/>
            <w:r w:rsidRPr="0055651B">
              <w:t>1</w:t>
            </w:r>
            <w:bookmarkEnd w:id="317"/>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Стоимость территориальной программы государственных гарантий всего (сумма строк 02 + 03), в том числе:</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01</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13257196,3</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13527,8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 Средства консолидированного бюджета Калининградской области</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02</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1088211,5</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1091,2</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8" w:name="sub_253"/>
            <w:r w:rsidRPr="0055651B">
              <w:t>3</w:t>
            </w:r>
            <w:bookmarkEnd w:id="318"/>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II. Стоимость территориальной программы обязательного медицинского страхования (далее - ОМС) всего (сумма строк 04 + 08)</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12168984,8</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12436,6</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19" w:name="sub_254"/>
            <w:r w:rsidRPr="0055651B">
              <w:t>4</w:t>
            </w:r>
            <w:bookmarkEnd w:id="319"/>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04</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10624127,9</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10857,8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20" w:name="sub_255"/>
            <w:r w:rsidRPr="0055651B">
              <w:t>5</w:t>
            </w:r>
            <w:bookmarkEnd w:id="320"/>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1.1. Субвенции из бюджета ФОМС</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05</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10682131,3</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10917,1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1.2. Межбюджетные трансферты областного бюджета на финансовое обеспечение территориальной программы ОМС в части базовой программы 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06</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1.3. Прочие поступления</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08</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1544856,9</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1578,8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bookmarkStart w:id="321" w:name="sub_259"/>
            <w:r w:rsidRPr="0055651B">
              <w:t>9</w:t>
            </w:r>
            <w:bookmarkEnd w:id="321"/>
          </w:p>
        </w:tc>
        <w:tc>
          <w:tcPr>
            <w:tcW w:w="2660" w:type="dxa"/>
            <w:tcBorders>
              <w:top w:val="single" w:sz="4" w:space="0" w:color="auto"/>
              <w:left w:val="single" w:sz="4" w:space="0" w:color="auto"/>
              <w:bottom w:val="nil"/>
              <w:right w:val="nil"/>
            </w:tcBorders>
          </w:tcPr>
          <w:p w:rsidR="00674DF8" w:rsidRPr="0055651B" w:rsidRDefault="000E6E20">
            <w:pPr>
              <w:pStyle w:val="ac"/>
            </w:pPr>
            <w:r w:rsidRPr="0055651B">
              <w:t>2.1. Межбюджетные трансферты, передаваемые из областного бюджета в бюджет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w:t>
            </w:r>
          </w:p>
        </w:tc>
        <w:tc>
          <w:tcPr>
            <w:tcW w:w="1680" w:type="dxa"/>
            <w:tcBorders>
              <w:top w:val="single" w:sz="4" w:space="0" w:color="auto"/>
              <w:left w:val="single" w:sz="4" w:space="0" w:color="auto"/>
              <w:bottom w:val="nil"/>
              <w:right w:val="nil"/>
            </w:tcBorders>
          </w:tcPr>
          <w:p w:rsidR="00674DF8" w:rsidRPr="0055651B" w:rsidRDefault="000E6E20">
            <w:pPr>
              <w:pStyle w:val="aa"/>
              <w:jc w:val="center"/>
            </w:pPr>
            <w:r w:rsidRPr="0055651B">
              <w:t>09</w:t>
            </w:r>
          </w:p>
        </w:tc>
        <w:tc>
          <w:tcPr>
            <w:tcW w:w="2660" w:type="dxa"/>
            <w:tcBorders>
              <w:top w:val="single" w:sz="4" w:space="0" w:color="auto"/>
              <w:left w:val="single" w:sz="4" w:space="0" w:color="auto"/>
              <w:bottom w:val="nil"/>
              <w:right w:val="nil"/>
            </w:tcBorders>
          </w:tcPr>
          <w:p w:rsidR="00674DF8" w:rsidRPr="0055651B" w:rsidRDefault="000E6E20">
            <w:pPr>
              <w:pStyle w:val="aa"/>
              <w:jc w:val="center"/>
            </w:pPr>
            <w:r w:rsidRPr="0055651B">
              <w:t>1544856,9</w:t>
            </w:r>
          </w:p>
        </w:tc>
        <w:tc>
          <w:tcPr>
            <w:tcW w:w="2380" w:type="dxa"/>
            <w:tcBorders>
              <w:top w:val="single" w:sz="4" w:space="0" w:color="auto"/>
              <w:left w:val="single" w:sz="4" w:space="0" w:color="auto"/>
              <w:bottom w:val="nil"/>
            </w:tcBorders>
          </w:tcPr>
          <w:p w:rsidR="00674DF8" w:rsidRPr="0055651B" w:rsidRDefault="000E6E20">
            <w:pPr>
              <w:pStyle w:val="aa"/>
              <w:jc w:val="center"/>
            </w:pPr>
            <w:r w:rsidRPr="0055651B">
              <w:t>1578,8</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6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bl>
    <w:p w:rsidR="00674DF8" w:rsidRPr="0055651B" w:rsidRDefault="00674DF8"/>
    <w:p w:rsidR="00674DF8" w:rsidRPr="0055651B" w:rsidRDefault="000E6E20">
      <w:proofErr w:type="spellStart"/>
      <w:r w:rsidRPr="0055651B">
        <w:rPr>
          <w:rStyle w:val="a3"/>
        </w:rPr>
        <w:t>Справочно</w:t>
      </w:r>
      <w:proofErr w:type="spellEnd"/>
      <w:r w:rsidRPr="0055651B">
        <w:rPr>
          <w:rStyle w:val="a3"/>
        </w:rPr>
        <w:t>:</w:t>
      </w:r>
      <w:r w:rsidRPr="0055651B">
        <w:t xml:space="preserve"> плановая численность населения Калининградской области на 1 января 2019 года - 997234 человека; численность застрахованных лиц в Калининградской области на 1 апреля 2016 года - 978477 человек.</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660"/>
        <w:gridCol w:w="2380"/>
      </w:tblGrid>
      <w:tr w:rsidR="00674DF8" w:rsidRPr="0055651B">
        <w:tc>
          <w:tcPr>
            <w:tcW w:w="50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proofErr w:type="spellStart"/>
            <w:r w:rsidRPr="0055651B">
              <w:t>Справочно</w:t>
            </w:r>
            <w:proofErr w:type="spellEnd"/>
          </w:p>
        </w:tc>
        <w:tc>
          <w:tcPr>
            <w:tcW w:w="26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23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застрахованное лицо</w:t>
            </w:r>
          </w:p>
        </w:tc>
      </w:tr>
      <w:tr w:rsidR="00674DF8" w:rsidRPr="0055651B">
        <w:tc>
          <w:tcPr>
            <w:tcW w:w="5040" w:type="dxa"/>
            <w:tcBorders>
              <w:top w:val="single" w:sz="4" w:space="0" w:color="auto"/>
              <w:bottom w:val="single" w:sz="4" w:space="0" w:color="auto"/>
              <w:right w:val="single" w:sz="4" w:space="0" w:color="auto"/>
            </w:tcBorders>
          </w:tcPr>
          <w:p w:rsidR="00674DF8" w:rsidRPr="0055651B" w:rsidRDefault="000E6E20">
            <w:pPr>
              <w:pStyle w:val="ac"/>
            </w:pPr>
            <w:r w:rsidRPr="0055651B">
              <w:t>Расходы на обеспечение выполнения ТФОМС своих функций</w:t>
            </w:r>
          </w:p>
        </w:tc>
        <w:tc>
          <w:tcPr>
            <w:tcW w:w="26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58003,4</w:t>
            </w:r>
          </w:p>
        </w:tc>
        <w:tc>
          <w:tcPr>
            <w:tcW w:w="23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59,3</w:t>
            </w:r>
          </w:p>
        </w:tc>
      </w:tr>
    </w:tbl>
    <w:p w:rsidR="00674DF8" w:rsidRPr="0055651B" w:rsidRDefault="00674DF8"/>
    <w:p w:rsidR="00674DF8" w:rsidRPr="0055651B" w:rsidRDefault="00674DF8">
      <w:pPr>
        <w:ind w:firstLine="0"/>
        <w:jc w:val="left"/>
        <w:sectPr w:rsidR="00674DF8" w:rsidRPr="0055651B">
          <w:pgSz w:w="11905" w:h="16837"/>
          <w:pgMar w:top="1440" w:right="800" w:bottom="1440" w:left="800" w:header="720" w:footer="720" w:gutter="0"/>
          <w:cols w:space="720"/>
          <w:noEndnote/>
        </w:sectPr>
      </w:pPr>
    </w:p>
    <w:p w:rsidR="00674DF8" w:rsidRPr="0055651B" w:rsidRDefault="000E6E20">
      <w:pPr>
        <w:pStyle w:val="1"/>
      </w:pPr>
      <w:r w:rsidRPr="0055651B">
        <w:t>Утвержденная стоимость</w:t>
      </w:r>
    </w:p>
    <w:p w:rsidR="00674DF8" w:rsidRPr="0055651B" w:rsidRDefault="000E6E20">
      <w:pPr>
        <w:pStyle w:val="1"/>
      </w:pPr>
      <w:r w:rsidRPr="0055651B">
        <w:t>территориальной программы государственных гарантий бесплатного оказания гражданам медицинской помощи в Калининградской области по условиям ее оказания на 2019 год</w:t>
      </w:r>
    </w:p>
    <w:p w:rsidR="00674DF8" w:rsidRPr="0055651B" w:rsidRDefault="00674DF8"/>
    <w:p w:rsidR="00674DF8" w:rsidRPr="0055651B" w:rsidRDefault="000E6E20">
      <w:pPr>
        <w:jc w:val="right"/>
        <w:rPr>
          <w:rStyle w:val="a3"/>
          <w:rFonts w:ascii="Arial" w:hAnsi="Arial" w:cs="Arial"/>
        </w:rPr>
      </w:pPr>
      <w:bookmarkStart w:id="322" w:name="sub_20006"/>
      <w:r w:rsidRPr="0055651B">
        <w:rPr>
          <w:rStyle w:val="a3"/>
          <w:rFonts w:ascii="Arial" w:hAnsi="Arial" w:cs="Arial"/>
        </w:rPr>
        <w:t>Таблица 6</w:t>
      </w:r>
    </w:p>
    <w:bookmarkEnd w:id="322"/>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840"/>
        <w:gridCol w:w="840"/>
        <w:gridCol w:w="840"/>
        <w:gridCol w:w="980"/>
        <w:gridCol w:w="980"/>
        <w:gridCol w:w="1120"/>
        <w:gridCol w:w="840"/>
        <w:gridCol w:w="1120"/>
        <w:gridCol w:w="1260"/>
        <w:gridCol w:w="1260"/>
        <w:gridCol w:w="840"/>
      </w:tblGrid>
      <w:tr w:rsidR="00674DF8" w:rsidRPr="0055651B">
        <w:tc>
          <w:tcPr>
            <w:tcW w:w="56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2520" w:type="dxa"/>
            <w:gridSpan w:val="3"/>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Медицинская помощь по источникам финансового обеспечения и условиям предоставления</w:t>
            </w:r>
          </w:p>
        </w:tc>
        <w:tc>
          <w:tcPr>
            <w:tcW w:w="84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Единица измерения</w:t>
            </w:r>
          </w:p>
        </w:tc>
        <w:tc>
          <w:tcPr>
            <w:tcW w:w="98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Объем медицинской помощи в расчете на 1 жителя (норматив объемов предоставления медицинской помощи в расчете на 1 застрахованное лицо)</w:t>
            </w:r>
          </w:p>
        </w:tc>
        <w:tc>
          <w:tcPr>
            <w:tcW w:w="112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Стоимость единицы объема медицинской помощи (норматив финансовых затрат на единицу объема предоставления медицинской помощи)</w:t>
            </w:r>
          </w:p>
        </w:tc>
        <w:tc>
          <w:tcPr>
            <w:tcW w:w="196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proofErr w:type="spellStart"/>
            <w:r w:rsidRPr="0055651B">
              <w:t>Подушевые</w:t>
            </w:r>
            <w:proofErr w:type="spellEnd"/>
            <w:r w:rsidRPr="0055651B">
              <w:t xml:space="preserve"> нормативы финансирования территориальной программы ОМС</w:t>
            </w:r>
          </w:p>
        </w:tc>
        <w:tc>
          <w:tcPr>
            <w:tcW w:w="3360" w:type="dxa"/>
            <w:gridSpan w:val="3"/>
            <w:tcBorders>
              <w:top w:val="single" w:sz="4" w:space="0" w:color="auto"/>
              <w:left w:val="single" w:sz="4" w:space="0" w:color="auto"/>
              <w:bottom w:val="nil"/>
            </w:tcBorders>
            <w:vAlign w:val="center"/>
          </w:tcPr>
          <w:p w:rsidR="00674DF8" w:rsidRPr="0055651B" w:rsidRDefault="000E6E20">
            <w:pPr>
              <w:pStyle w:val="aa"/>
              <w:jc w:val="center"/>
            </w:pPr>
            <w:r w:rsidRPr="0055651B">
              <w:t>Стоимость территориальной программы государственных гарантий бесплатного оказания гражданам медицинской помощи на 2019 год по источникам ее финансового обеспечения</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196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руб.</w:t>
            </w:r>
          </w:p>
        </w:tc>
        <w:tc>
          <w:tcPr>
            <w:tcW w:w="252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тыс. руб.</w:t>
            </w:r>
          </w:p>
        </w:tc>
        <w:tc>
          <w:tcPr>
            <w:tcW w:w="840" w:type="dxa"/>
            <w:vMerge w:val="restart"/>
            <w:tcBorders>
              <w:top w:val="single" w:sz="4" w:space="0" w:color="auto"/>
              <w:left w:val="single" w:sz="4" w:space="0" w:color="auto"/>
              <w:bottom w:val="nil"/>
            </w:tcBorders>
            <w:vAlign w:val="center"/>
          </w:tcPr>
          <w:p w:rsidR="00674DF8" w:rsidRPr="0055651B" w:rsidRDefault="000E6E20">
            <w:pPr>
              <w:pStyle w:val="aa"/>
              <w:jc w:val="center"/>
            </w:pPr>
            <w:proofErr w:type="gramStart"/>
            <w:r w:rsidRPr="0055651B">
              <w:t>в</w:t>
            </w:r>
            <w:proofErr w:type="gramEnd"/>
            <w:r w:rsidRPr="0055651B">
              <w:t xml:space="preserve"> % к итогу</w:t>
            </w:r>
          </w:p>
        </w:tc>
      </w:tr>
      <w:tr w:rsidR="00674DF8" w:rsidRPr="0055651B">
        <w:tc>
          <w:tcPr>
            <w:tcW w:w="56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2520" w:type="dxa"/>
            <w:gridSpan w:val="3"/>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980" w:type="dxa"/>
            <w:vMerge/>
            <w:tcBorders>
              <w:top w:val="nil"/>
              <w:left w:val="single" w:sz="4" w:space="0" w:color="auto"/>
              <w:bottom w:val="nil"/>
              <w:right w:val="nil"/>
            </w:tcBorders>
            <w:vAlign w:val="center"/>
          </w:tcPr>
          <w:p w:rsidR="00674DF8" w:rsidRPr="0055651B" w:rsidRDefault="00674DF8">
            <w:pPr>
              <w:pStyle w:val="aa"/>
            </w:pPr>
          </w:p>
        </w:tc>
        <w:tc>
          <w:tcPr>
            <w:tcW w:w="1120" w:type="dxa"/>
            <w:vMerge/>
            <w:tcBorders>
              <w:top w:val="nil"/>
              <w:left w:val="single" w:sz="4" w:space="0" w:color="auto"/>
              <w:bottom w:val="nil"/>
              <w:right w:val="nil"/>
            </w:tcBorders>
            <w:vAlign w:val="center"/>
          </w:tcPr>
          <w:p w:rsidR="00674DF8" w:rsidRPr="0055651B" w:rsidRDefault="00674DF8">
            <w:pPr>
              <w:pStyle w:val="aa"/>
            </w:pP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ОМС</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за счет средств областного бюджета</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средства ОМС</w:t>
            </w:r>
          </w:p>
        </w:tc>
        <w:tc>
          <w:tcPr>
            <w:tcW w:w="840" w:type="dxa"/>
            <w:vMerge/>
            <w:tcBorders>
              <w:top w:val="nil"/>
              <w:left w:val="single" w:sz="4" w:space="0" w:color="auto"/>
              <w:bottom w:val="nil"/>
            </w:tcBorders>
            <w:vAlign w:val="center"/>
          </w:tcPr>
          <w:p w:rsidR="00674DF8" w:rsidRPr="0055651B" w:rsidRDefault="00674DF8">
            <w:pPr>
              <w:pStyle w:val="aa"/>
            </w:pPr>
          </w:p>
        </w:tc>
      </w:tr>
      <w:tr w:rsidR="00674DF8" w:rsidRPr="0055651B">
        <w:tc>
          <w:tcPr>
            <w:tcW w:w="56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2520" w:type="dxa"/>
            <w:gridSpan w:val="3"/>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5</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6</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7</w:t>
            </w:r>
          </w:p>
        </w:tc>
        <w:tc>
          <w:tcPr>
            <w:tcW w:w="11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8</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9</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10</w:t>
            </w:r>
          </w:p>
        </w:tc>
        <w:tc>
          <w:tcPr>
            <w:tcW w:w="840" w:type="dxa"/>
            <w:tcBorders>
              <w:top w:val="single" w:sz="4" w:space="0" w:color="auto"/>
              <w:left w:val="single" w:sz="4" w:space="0" w:color="auto"/>
              <w:bottom w:val="nil"/>
            </w:tcBorders>
            <w:vAlign w:val="center"/>
          </w:tcPr>
          <w:p w:rsidR="00674DF8" w:rsidRPr="0055651B" w:rsidRDefault="000E6E20">
            <w:pPr>
              <w:pStyle w:val="aa"/>
              <w:jc w:val="center"/>
            </w:pPr>
            <w:r w:rsidRPr="0055651B">
              <w:t>11</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 Медицинская помощь, предоставляемая за счет консолидированного бюджета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1057,2</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1054327,7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8,0</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1. Скорая, в том числе скорая специализированная медицинская помощь, не включенная в территориальную программу ОМС</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0,0286</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2150,7</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61,5</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61321,0</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0,0286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2150,7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61,5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61321,0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val="restart"/>
            <w:tcBorders>
              <w:top w:val="single" w:sz="4" w:space="0" w:color="auto"/>
              <w:bottom w:val="single" w:sz="4" w:space="0" w:color="auto"/>
              <w:right w:val="single" w:sz="4" w:space="0" w:color="auto"/>
            </w:tcBorders>
          </w:tcPr>
          <w:p w:rsidR="00674DF8" w:rsidRPr="0055651B" w:rsidRDefault="000E6E20">
            <w:pPr>
              <w:pStyle w:val="aa"/>
              <w:jc w:val="center"/>
            </w:pPr>
            <w:r w:rsidRPr="0055651B">
              <w:t>4</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2. 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457,0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6497,3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val="restart"/>
            <w:tcBorders>
              <w:top w:val="single" w:sz="4" w:space="0" w:color="auto"/>
              <w:bottom w:val="single" w:sz="4" w:space="0" w:color="auto"/>
              <w:right w:val="single" w:sz="4" w:space="0" w:color="auto"/>
            </w:tcBorders>
          </w:tcPr>
          <w:p w:rsidR="00674DF8" w:rsidRPr="0055651B" w:rsidRDefault="000E6E20">
            <w:pPr>
              <w:pStyle w:val="aa"/>
              <w:jc w:val="center"/>
            </w:pPr>
            <w:r w:rsidRPr="0055651B">
              <w:t>5</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457,0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6,5</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6497,3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3. 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30550,7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10303,1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30550,7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10303,1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8</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4. Медицинская помощь в условиях дневного стационара,</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не идентифицированным и не застрахованным в системе ОМС гражданам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5. Иные государственные и муниципальные услуги (работы)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961,3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958667,1</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6. Высокотехнологичная медицинская помощь, оказываемая в медицинских организациях Калининградской области</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1763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17539,2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bookmarkStart w:id="323" w:name="sub_2612"/>
            <w:r w:rsidRPr="0055651B">
              <w:t>12</w:t>
            </w:r>
            <w:bookmarkEnd w:id="323"/>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II. Средства консолидированного бюджета Калининградской области на приобретение медицинского оборудовании для медицинских организаций, работающих в системе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34,0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33883,8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0,2</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на приобретение санитарного транспорта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14,2</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14161,4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КТ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15</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МРТ</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17</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иного медицинского оборудования</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19,8</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19722,4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bookmarkStart w:id="324" w:name="sub_2617"/>
            <w:r w:rsidRPr="0055651B">
              <w:t>17</w:t>
            </w:r>
            <w:bookmarkEnd w:id="324"/>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III. Медицинская помощь в рамках территориальной программы ОМС:</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19</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12436,6</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12168984,8</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91,8</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18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 (сумма строк 26 +31)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2221,98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673,2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658768,5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tcPr>
          <w:p w:rsidR="00674DF8" w:rsidRPr="0055651B" w:rsidRDefault="000E6E20">
            <w:pPr>
              <w:pStyle w:val="aa"/>
              <w:jc w:val="center"/>
            </w:pPr>
            <w:r w:rsidRPr="0055651B">
              <w:t>19</w:t>
            </w:r>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vMerge w:val="restart"/>
            <w:tcBorders>
              <w:top w:val="single" w:sz="4" w:space="0" w:color="auto"/>
              <w:left w:val="single" w:sz="4" w:space="0" w:color="auto"/>
              <w:bottom w:val="nil"/>
              <w:right w:val="nil"/>
            </w:tcBorders>
          </w:tcPr>
          <w:p w:rsidR="00674DF8" w:rsidRPr="0055651B" w:rsidRDefault="000E6E20">
            <w:pPr>
              <w:pStyle w:val="ac"/>
            </w:pPr>
            <w:r w:rsidRPr="0055651B">
              <w:t>Сумма строк</w:t>
            </w: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27.1 + 32.1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2,990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442,69</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1323,7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1295168,6</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27.2 + 32.2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0,560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585,5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327,9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320823,0</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c"/>
            </w:pPr>
            <w:r w:rsidRPr="0055651B">
              <w:t>27.3 + 32.3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20.3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2,170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1263,83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2742,5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2683488,9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 (сумма строк 28+33)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0,18633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33457,72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6234,2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6099998,7</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21</w:t>
            </w:r>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 (сумма строк 28.1 +33.1)</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21.1</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0,075</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1840,02</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138,0</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135031,6</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 (сумма строк 28.2 +33.2)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21.2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185971,3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743,5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727519,8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 (сумма строк 29 +34)</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0,0610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14332,62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874,3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855472,5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Паллиативная медицинская помощь (равно строке 35)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0,0520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1795,81</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93,4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91372,1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bookmarkStart w:id="325" w:name="sub_2625"/>
            <w:r w:rsidRPr="0055651B">
              <w:t>25</w:t>
            </w:r>
            <w:bookmarkEnd w:id="325"/>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Затраты на АУП в сфере ОМС</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167,4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163892,5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Из строки 19:</w:t>
            </w:r>
          </w:p>
          <w:p w:rsidR="00674DF8" w:rsidRPr="0055651B" w:rsidRDefault="000E6E20">
            <w:pPr>
              <w:pStyle w:val="ac"/>
            </w:pPr>
            <w:r w:rsidRPr="0055651B">
              <w:t>1. Медицинская помощь, предоставляемая в рамках базовой программы ОМС застрахованным лицам</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10705,8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10475381,1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77,9</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26</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0,300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2150,7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645,2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631323,1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tcPr>
          <w:p w:rsidR="00674DF8" w:rsidRPr="0055651B" w:rsidRDefault="000E6E20">
            <w:pPr>
              <w:pStyle w:val="aa"/>
              <w:jc w:val="center"/>
            </w:pPr>
            <w:r w:rsidRPr="0055651B">
              <w:t>28</w:t>
            </w:r>
          </w:p>
        </w:tc>
        <w:tc>
          <w:tcPr>
            <w:tcW w:w="2520" w:type="dxa"/>
            <w:gridSpan w:val="3"/>
            <w:vMerge w:val="restart"/>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2,350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457,0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1074,0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1050835,4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27.2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0,560</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585,5</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327,9</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320823,0</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2520" w:type="dxa"/>
            <w:gridSpan w:val="3"/>
            <w:vMerge/>
            <w:tcBorders>
              <w:top w:val="nil"/>
              <w:left w:val="single" w:sz="4" w:space="0" w:color="auto"/>
              <w:bottom w:val="nil"/>
              <w:right w:val="nil"/>
            </w:tcBorders>
          </w:tcPr>
          <w:p w:rsidR="00674DF8" w:rsidRPr="0055651B" w:rsidRDefault="00674DF8">
            <w:pPr>
              <w:pStyle w:val="aa"/>
            </w:pP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27.3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Обращений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1,980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1278,6</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2531,6</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2477139,8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29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0,17233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30550,7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5264,8</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5151487,8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0,039</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2038,5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79,5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77790,4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31</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28.2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185971,3</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743,5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727519,8</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32</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29</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0,060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13640,7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862,3</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843772,0</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33</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2. Медицинская помощь по видам и заболеваниям сверх базовой программы:</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30</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1563,4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1529711,2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11,9</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34</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Скорая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Вызовов</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0,003</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11054,7</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28,0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27445,4</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val="restart"/>
            <w:tcBorders>
              <w:top w:val="single" w:sz="4" w:space="0" w:color="auto"/>
              <w:bottom w:val="single" w:sz="4" w:space="0" w:color="auto"/>
              <w:right w:val="single" w:sz="4" w:space="0" w:color="auto"/>
            </w:tcBorders>
          </w:tcPr>
          <w:p w:rsidR="00674DF8" w:rsidRPr="0055651B" w:rsidRDefault="000E6E20">
            <w:pPr>
              <w:pStyle w:val="aa"/>
              <w:jc w:val="center"/>
            </w:pPr>
            <w:r w:rsidRPr="0055651B">
              <w:t>35</w:t>
            </w:r>
          </w:p>
        </w:tc>
        <w:tc>
          <w:tcPr>
            <w:tcW w:w="2520" w:type="dxa"/>
            <w:gridSpan w:val="3"/>
            <w:vMerge w:val="restart"/>
            <w:tcBorders>
              <w:top w:val="single" w:sz="4" w:space="0" w:color="auto"/>
              <w:left w:val="single" w:sz="4" w:space="0" w:color="auto"/>
              <w:bottom w:val="single" w:sz="4" w:space="0" w:color="auto"/>
              <w:right w:val="nil"/>
            </w:tcBorders>
          </w:tcPr>
          <w:p w:rsidR="00674DF8" w:rsidRPr="0055651B" w:rsidRDefault="000E6E20">
            <w:pPr>
              <w:pStyle w:val="ac"/>
            </w:pPr>
            <w:r w:rsidRPr="0055651B">
              <w:t>Медицинская помощь в амбулаторных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32.1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Посещений с профилактическими и иными целями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0,610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403,9</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249,7</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244333,2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vMerge/>
            <w:tcBorders>
              <w:top w:val="single" w:sz="4" w:space="0" w:color="auto"/>
              <w:bottom w:val="single" w:sz="4" w:space="0" w:color="auto"/>
              <w:right w:val="single" w:sz="4" w:space="0" w:color="auto"/>
            </w:tcBorders>
          </w:tcPr>
          <w:p w:rsidR="00674DF8" w:rsidRPr="0055651B" w:rsidRDefault="00674DF8">
            <w:pPr>
              <w:pStyle w:val="aa"/>
            </w:pPr>
          </w:p>
        </w:tc>
        <w:tc>
          <w:tcPr>
            <w:tcW w:w="2520" w:type="dxa"/>
            <w:gridSpan w:val="3"/>
            <w:vMerge/>
            <w:tcBorders>
              <w:top w:val="nil"/>
              <w:left w:val="single" w:sz="4" w:space="0" w:color="auto"/>
              <w:bottom w:val="single" w:sz="4" w:space="0" w:color="auto"/>
              <w:right w:val="nil"/>
            </w:tcBorders>
          </w:tcPr>
          <w:p w:rsidR="00674DF8" w:rsidRPr="0055651B" w:rsidRDefault="00674DF8">
            <w:pPr>
              <w:pStyle w:val="aa"/>
            </w:pP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32.2</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Посещений по неотложной медицинской помощи</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36</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Специализированная медицинская помощь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0,014</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69276,8</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969,4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948510,9</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37</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 том числе:</w:t>
            </w:r>
          </w:p>
          <w:p w:rsidR="00674DF8" w:rsidRPr="0055651B" w:rsidRDefault="000E6E20">
            <w:pPr>
              <w:pStyle w:val="ac"/>
            </w:pPr>
            <w:r w:rsidRPr="0055651B">
              <w:t>медицинская реабилитация в стационарных условиях</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33.1</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0,036</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1626,2</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58,5</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57241,2</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38</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высокотехнологичная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33.2</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госпитализации</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39</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Медицинская помощь в условиях дневного стационара</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34</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Случаев лечения</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0,001</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11498,0</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12,0</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11700,5</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r w:rsidRPr="0055651B">
              <w:t>40</w:t>
            </w:r>
          </w:p>
        </w:tc>
        <w:tc>
          <w:tcPr>
            <w:tcW w:w="2520" w:type="dxa"/>
            <w:gridSpan w:val="3"/>
            <w:tcBorders>
              <w:top w:val="single" w:sz="4" w:space="0" w:color="auto"/>
              <w:left w:val="single" w:sz="4" w:space="0" w:color="auto"/>
              <w:bottom w:val="nil"/>
              <w:right w:val="nil"/>
            </w:tcBorders>
          </w:tcPr>
          <w:p w:rsidR="00674DF8" w:rsidRPr="0055651B" w:rsidRDefault="000E6E20">
            <w:pPr>
              <w:pStyle w:val="ac"/>
            </w:pPr>
            <w:r w:rsidRPr="0055651B">
              <w:t>Паллиативная медицинская помощь</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35</w:t>
            </w:r>
          </w:p>
        </w:tc>
        <w:tc>
          <w:tcPr>
            <w:tcW w:w="980" w:type="dxa"/>
            <w:tcBorders>
              <w:top w:val="single" w:sz="4" w:space="0" w:color="auto"/>
              <w:left w:val="single" w:sz="4" w:space="0" w:color="auto"/>
              <w:bottom w:val="nil"/>
              <w:right w:val="nil"/>
            </w:tcBorders>
          </w:tcPr>
          <w:p w:rsidR="00674DF8" w:rsidRPr="0055651B" w:rsidRDefault="000E6E20">
            <w:pPr>
              <w:pStyle w:val="ac"/>
            </w:pPr>
            <w:r w:rsidRPr="0055651B">
              <w:t>Койко-дней</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0,050</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1856,5</w:t>
            </w:r>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nil"/>
              <w:right w:val="nil"/>
            </w:tcBorders>
          </w:tcPr>
          <w:p w:rsidR="00674DF8" w:rsidRPr="0055651B" w:rsidRDefault="000E6E20">
            <w:pPr>
              <w:pStyle w:val="aa"/>
              <w:jc w:val="center"/>
            </w:pPr>
            <w:r w:rsidRPr="0055651B">
              <w:t>93,4</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X</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91372,1</w:t>
            </w:r>
          </w:p>
        </w:tc>
        <w:tc>
          <w:tcPr>
            <w:tcW w:w="840" w:type="dxa"/>
            <w:tcBorders>
              <w:top w:val="single" w:sz="4" w:space="0" w:color="auto"/>
              <w:left w:val="single" w:sz="4" w:space="0" w:color="auto"/>
              <w:bottom w:val="nil"/>
            </w:tcBorders>
          </w:tcPr>
          <w:p w:rsidR="00674DF8" w:rsidRPr="0055651B" w:rsidRDefault="000E6E20">
            <w:pPr>
              <w:pStyle w:val="aa"/>
              <w:jc w:val="center"/>
            </w:pPr>
            <w:r w:rsidRPr="0055651B">
              <w:t>X</w:t>
            </w:r>
          </w:p>
        </w:tc>
      </w:tr>
      <w:tr w:rsidR="00674DF8" w:rsidRPr="0055651B">
        <w:tc>
          <w:tcPr>
            <w:tcW w:w="560" w:type="dxa"/>
            <w:tcBorders>
              <w:top w:val="single" w:sz="4" w:space="0" w:color="auto"/>
              <w:bottom w:val="single" w:sz="4" w:space="0" w:color="auto"/>
              <w:right w:val="single" w:sz="4" w:space="0" w:color="auto"/>
            </w:tcBorders>
          </w:tcPr>
          <w:p w:rsidR="00674DF8" w:rsidRPr="0055651B" w:rsidRDefault="000E6E20">
            <w:pPr>
              <w:pStyle w:val="aa"/>
              <w:jc w:val="center"/>
            </w:pPr>
            <w:bookmarkStart w:id="326" w:name="sub_2641"/>
            <w:r w:rsidRPr="0055651B">
              <w:t>41</w:t>
            </w:r>
            <w:bookmarkEnd w:id="326"/>
          </w:p>
        </w:tc>
        <w:tc>
          <w:tcPr>
            <w:tcW w:w="2520" w:type="dxa"/>
            <w:gridSpan w:val="3"/>
            <w:tcBorders>
              <w:top w:val="single" w:sz="4" w:space="0" w:color="auto"/>
              <w:left w:val="single" w:sz="4" w:space="0" w:color="auto"/>
              <w:bottom w:val="single" w:sz="4" w:space="0" w:color="auto"/>
              <w:right w:val="nil"/>
            </w:tcBorders>
          </w:tcPr>
          <w:p w:rsidR="00674DF8" w:rsidRPr="0055651B" w:rsidRDefault="000E6E20">
            <w:pPr>
              <w:pStyle w:val="ac"/>
            </w:pPr>
            <w:r w:rsidRPr="0055651B">
              <w:t>Итого (сумма строк 01 + 14+19)</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36</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X</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X</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1091,2</w:t>
            </w:r>
          </w:p>
        </w:tc>
        <w:tc>
          <w:tcPr>
            <w:tcW w:w="112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12436,6</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1088211,5</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12168984,8</w:t>
            </w:r>
          </w:p>
        </w:tc>
        <w:tc>
          <w:tcPr>
            <w:tcW w:w="84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100</w:t>
            </w:r>
          </w:p>
        </w:tc>
      </w:tr>
    </w:tbl>
    <w:p w:rsidR="00674DF8" w:rsidRPr="0055651B" w:rsidRDefault="00674DF8">
      <w:pPr>
        <w:ind w:firstLine="0"/>
        <w:jc w:val="left"/>
        <w:rPr>
          <w:rFonts w:ascii="Arial" w:hAnsi="Arial" w:cs="Arial"/>
        </w:rPr>
        <w:sectPr w:rsidR="00674DF8" w:rsidRPr="0055651B">
          <w:pgSz w:w="16837" w:h="11905" w:orient="landscape"/>
          <w:pgMar w:top="1440" w:right="800" w:bottom="1440" w:left="800" w:header="720" w:footer="720" w:gutter="0"/>
          <w:cols w:space="720"/>
          <w:noEndnote/>
        </w:sectPr>
      </w:pPr>
    </w:p>
    <w:p w:rsidR="00674DF8" w:rsidRPr="0055651B" w:rsidRDefault="00674DF8"/>
    <w:p w:rsidR="00674DF8" w:rsidRPr="0055651B" w:rsidRDefault="000E6E20">
      <w:pPr>
        <w:jc w:val="right"/>
        <w:rPr>
          <w:rStyle w:val="a3"/>
          <w:rFonts w:ascii="Arial" w:hAnsi="Arial" w:cs="Arial"/>
        </w:rPr>
      </w:pPr>
      <w:bookmarkStart w:id="327" w:name="sub_30000"/>
      <w:r w:rsidRPr="0055651B">
        <w:rPr>
          <w:rStyle w:val="a3"/>
          <w:rFonts w:ascii="Arial" w:hAnsi="Arial" w:cs="Arial"/>
        </w:rPr>
        <w:t>Приложение N 3</w:t>
      </w:r>
      <w:r w:rsidRPr="0055651B">
        <w:rPr>
          <w:rStyle w:val="a3"/>
          <w:rFonts w:ascii="Arial" w:hAnsi="Arial" w:cs="Arial"/>
        </w:rPr>
        <w:br/>
        <w:t xml:space="preserve">к </w:t>
      </w:r>
      <w:hyperlink w:anchor="sub_1000" w:history="1">
        <w:r w:rsidRPr="0055651B">
          <w:rPr>
            <w:rStyle w:val="a4"/>
            <w:rFonts w:ascii="Arial" w:hAnsi="Arial" w:cs="Arial"/>
          </w:rPr>
          <w:t>территориальной программе</w:t>
        </w:r>
      </w:hyperlink>
      <w:r w:rsidRPr="0055651B">
        <w:rPr>
          <w:rStyle w:val="a3"/>
          <w:rFonts w:ascii="Arial" w:hAnsi="Arial" w:cs="Arial"/>
        </w:rPr>
        <w:br/>
        <w:t>государственных гарантий</w:t>
      </w:r>
      <w:r w:rsidRPr="0055651B">
        <w:rPr>
          <w:rStyle w:val="a3"/>
          <w:rFonts w:ascii="Arial" w:hAnsi="Arial" w:cs="Arial"/>
        </w:rPr>
        <w:br/>
        <w:t>бесплатного оказания гражданам</w:t>
      </w:r>
      <w:r w:rsidRPr="0055651B">
        <w:rPr>
          <w:rStyle w:val="a3"/>
          <w:rFonts w:ascii="Arial" w:hAnsi="Arial" w:cs="Arial"/>
        </w:rPr>
        <w:br/>
        <w:t>медицинской помощи</w:t>
      </w:r>
      <w:r w:rsidRPr="0055651B">
        <w:rPr>
          <w:rStyle w:val="a3"/>
          <w:rFonts w:ascii="Arial" w:hAnsi="Arial" w:cs="Arial"/>
        </w:rPr>
        <w:br/>
        <w:t>в Калининградской области на 2017 год</w:t>
      </w:r>
      <w:r w:rsidRPr="0055651B">
        <w:rPr>
          <w:rStyle w:val="a3"/>
          <w:rFonts w:ascii="Arial" w:hAnsi="Arial" w:cs="Arial"/>
        </w:rPr>
        <w:br/>
        <w:t>и на плановый период 2018 и 2019 годов</w:t>
      </w:r>
    </w:p>
    <w:bookmarkEnd w:id="327"/>
    <w:p w:rsidR="00674DF8" w:rsidRPr="0055651B" w:rsidRDefault="00674DF8"/>
    <w:p w:rsidR="00674DF8" w:rsidRPr="0055651B" w:rsidRDefault="000E6E20">
      <w:pPr>
        <w:pStyle w:val="1"/>
      </w:pPr>
      <w:r w:rsidRPr="0055651B">
        <w:t>Объем финансирования</w:t>
      </w:r>
    </w:p>
    <w:p w:rsidR="00674DF8" w:rsidRPr="0055651B" w:rsidRDefault="000E6E20">
      <w:pPr>
        <w:pStyle w:val="1"/>
      </w:pPr>
      <w:r w:rsidRPr="0055651B">
        <w:t>системы здравоохранения Калининградской области на 2017 год и на плановый период 2018 и 2019 годов</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1260"/>
        <w:gridCol w:w="980"/>
        <w:gridCol w:w="1400"/>
        <w:gridCol w:w="980"/>
        <w:gridCol w:w="1260"/>
        <w:gridCol w:w="980"/>
      </w:tblGrid>
      <w:tr w:rsidR="00674DF8" w:rsidRPr="0055651B">
        <w:tc>
          <w:tcPr>
            <w:tcW w:w="70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182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Наименование показателя</w:t>
            </w:r>
          </w:p>
        </w:tc>
        <w:tc>
          <w:tcPr>
            <w:tcW w:w="840" w:type="dxa"/>
            <w:vMerge w:val="restart"/>
            <w:tcBorders>
              <w:top w:val="single" w:sz="4" w:space="0" w:color="auto"/>
              <w:left w:val="single" w:sz="4" w:space="0" w:color="auto"/>
              <w:bottom w:val="nil"/>
              <w:right w:val="nil"/>
            </w:tcBorders>
            <w:vAlign w:val="center"/>
          </w:tcPr>
          <w:p w:rsidR="00674DF8" w:rsidRPr="0055651B" w:rsidRDefault="000E6E20">
            <w:pPr>
              <w:pStyle w:val="aa"/>
              <w:jc w:val="center"/>
            </w:pPr>
            <w:r w:rsidRPr="0055651B">
              <w:t>N строки</w:t>
            </w:r>
          </w:p>
        </w:tc>
        <w:tc>
          <w:tcPr>
            <w:tcW w:w="224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Объем финансирования на 2017 год</w:t>
            </w:r>
          </w:p>
        </w:tc>
        <w:tc>
          <w:tcPr>
            <w:tcW w:w="2380" w:type="dxa"/>
            <w:gridSpan w:val="2"/>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Объем финансирования на 2018 год</w:t>
            </w:r>
          </w:p>
        </w:tc>
        <w:tc>
          <w:tcPr>
            <w:tcW w:w="2240" w:type="dxa"/>
            <w:gridSpan w:val="2"/>
            <w:tcBorders>
              <w:top w:val="single" w:sz="4" w:space="0" w:color="auto"/>
              <w:left w:val="single" w:sz="4" w:space="0" w:color="auto"/>
              <w:bottom w:val="nil"/>
            </w:tcBorders>
            <w:vAlign w:val="center"/>
          </w:tcPr>
          <w:p w:rsidR="00674DF8" w:rsidRPr="0055651B" w:rsidRDefault="000E6E20">
            <w:pPr>
              <w:pStyle w:val="aa"/>
              <w:jc w:val="center"/>
            </w:pPr>
            <w:r w:rsidRPr="0055651B">
              <w:t>Объем финансирования на 2019 год</w:t>
            </w:r>
          </w:p>
        </w:tc>
      </w:tr>
      <w:tr w:rsidR="00674DF8" w:rsidRPr="0055651B">
        <w:tc>
          <w:tcPr>
            <w:tcW w:w="70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820" w:type="dxa"/>
            <w:vMerge/>
            <w:tcBorders>
              <w:top w:val="nil"/>
              <w:left w:val="single" w:sz="4" w:space="0" w:color="auto"/>
              <w:bottom w:val="nil"/>
              <w:right w:val="nil"/>
            </w:tcBorders>
            <w:vAlign w:val="center"/>
          </w:tcPr>
          <w:p w:rsidR="00674DF8" w:rsidRPr="0055651B" w:rsidRDefault="00674DF8">
            <w:pPr>
              <w:pStyle w:val="aa"/>
            </w:pPr>
          </w:p>
        </w:tc>
        <w:tc>
          <w:tcPr>
            <w:tcW w:w="840" w:type="dxa"/>
            <w:vMerge/>
            <w:tcBorders>
              <w:top w:val="nil"/>
              <w:left w:val="single" w:sz="4" w:space="0" w:color="auto"/>
              <w:bottom w:val="nil"/>
              <w:right w:val="nil"/>
            </w:tcBorders>
            <w:vAlign w:val="center"/>
          </w:tcPr>
          <w:p w:rsidR="00674DF8" w:rsidRPr="0055651B" w:rsidRDefault="00674DF8">
            <w:pPr>
              <w:pStyle w:val="aa"/>
            </w:pP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на 1 жителя (1 застрахованное лицо) в год, руб.</w:t>
            </w:r>
          </w:p>
        </w:tc>
        <w:tc>
          <w:tcPr>
            <w:tcW w:w="140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на 1 жителя (1 застрахованное лицо) в год, руб.</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всего, тыс. руб.</w:t>
            </w:r>
          </w:p>
        </w:tc>
        <w:tc>
          <w:tcPr>
            <w:tcW w:w="980" w:type="dxa"/>
            <w:tcBorders>
              <w:top w:val="single" w:sz="4" w:space="0" w:color="auto"/>
              <w:left w:val="single" w:sz="4" w:space="0" w:color="auto"/>
              <w:bottom w:val="nil"/>
            </w:tcBorders>
            <w:vAlign w:val="center"/>
          </w:tcPr>
          <w:p w:rsidR="00674DF8" w:rsidRPr="0055651B" w:rsidRDefault="000E6E20">
            <w:pPr>
              <w:pStyle w:val="aa"/>
              <w:jc w:val="center"/>
            </w:pPr>
            <w:r w:rsidRPr="0055651B">
              <w:t>на 1 жителя (1 застрахованное лицо) в год, руб.</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182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2</w:t>
            </w:r>
          </w:p>
        </w:tc>
        <w:tc>
          <w:tcPr>
            <w:tcW w:w="84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3</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4</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5</w:t>
            </w:r>
          </w:p>
        </w:tc>
        <w:tc>
          <w:tcPr>
            <w:tcW w:w="140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6</w:t>
            </w:r>
          </w:p>
        </w:tc>
        <w:tc>
          <w:tcPr>
            <w:tcW w:w="98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7</w:t>
            </w:r>
          </w:p>
        </w:tc>
        <w:tc>
          <w:tcPr>
            <w:tcW w:w="1260" w:type="dxa"/>
            <w:tcBorders>
              <w:top w:val="single" w:sz="4" w:space="0" w:color="auto"/>
              <w:left w:val="single" w:sz="4" w:space="0" w:color="auto"/>
              <w:bottom w:val="nil"/>
              <w:right w:val="nil"/>
            </w:tcBorders>
            <w:vAlign w:val="center"/>
          </w:tcPr>
          <w:p w:rsidR="00674DF8" w:rsidRPr="0055651B" w:rsidRDefault="000E6E20">
            <w:pPr>
              <w:pStyle w:val="aa"/>
              <w:jc w:val="center"/>
            </w:pPr>
            <w:r w:rsidRPr="0055651B">
              <w:t>8</w:t>
            </w:r>
          </w:p>
        </w:tc>
        <w:tc>
          <w:tcPr>
            <w:tcW w:w="980" w:type="dxa"/>
            <w:tcBorders>
              <w:top w:val="single" w:sz="4" w:space="0" w:color="auto"/>
              <w:left w:val="single" w:sz="4" w:space="0" w:color="auto"/>
              <w:bottom w:val="nil"/>
            </w:tcBorders>
            <w:vAlign w:val="center"/>
          </w:tcPr>
          <w:p w:rsidR="00674DF8" w:rsidRPr="0055651B" w:rsidRDefault="000E6E20">
            <w:pPr>
              <w:pStyle w:val="aa"/>
              <w:jc w:val="center"/>
            </w:pPr>
            <w:r w:rsidRPr="0055651B">
              <w:t>9</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Всего (сумма строк 02 + 03), в том числе:</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01</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11906637,4</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12159,3</w:t>
            </w:r>
          </w:p>
        </w:tc>
        <w:tc>
          <w:tcPr>
            <w:tcW w:w="140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13309920,3</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13582,3</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13778931,9</w:t>
            </w:r>
          </w:p>
        </w:tc>
        <w:tc>
          <w:tcPr>
            <w:tcW w:w="9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14052,1</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1820" w:type="dxa"/>
            <w:tcBorders>
              <w:top w:val="single" w:sz="4" w:space="0" w:color="auto"/>
              <w:left w:val="single" w:sz="4" w:space="0" w:color="auto"/>
              <w:bottom w:val="nil"/>
              <w:right w:val="nil"/>
            </w:tcBorders>
          </w:tcPr>
          <w:p w:rsidR="00674DF8" w:rsidRPr="0055651B" w:rsidRDefault="000E6E20">
            <w:pPr>
              <w:pStyle w:val="ac"/>
            </w:pPr>
            <w:r w:rsidRPr="0055651B">
              <w:t xml:space="preserve">I. Средства консолидированного бюджета Калининградской области </w:t>
            </w:r>
            <w:hyperlink w:anchor="sub_111" w:history="1">
              <w:r w:rsidRPr="0055651B">
                <w:rPr>
                  <w:rStyle w:val="a4"/>
                </w:rPr>
                <w:t>*</w:t>
              </w:r>
            </w:hyperlink>
          </w:p>
        </w:tc>
        <w:tc>
          <w:tcPr>
            <w:tcW w:w="840" w:type="dxa"/>
            <w:tcBorders>
              <w:top w:val="single" w:sz="4" w:space="0" w:color="auto"/>
              <w:left w:val="single" w:sz="4" w:space="0" w:color="auto"/>
              <w:bottom w:val="nil"/>
              <w:right w:val="nil"/>
            </w:tcBorders>
          </w:tcPr>
          <w:p w:rsidR="00674DF8" w:rsidRPr="0055651B" w:rsidRDefault="000E6E20">
            <w:pPr>
              <w:pStyle w:val="aa"/>
              <w:jc w:val="center"/>
            </w:pPr>
            <w:r w:rsidRPr="0055651B">
              <w:t>02</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1673846,6</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1701,4</w:t>
            </w:r>
          </w:p>
        </w:tc>
        <w:tc>
          <w:tcPr>
            <w:tcW w:w="1400" w:type="dxa"/>
            <w:tcBorders>
              <w:top w:val="single" w:sz="4" w:space="0" w:color="auto"/>
              <w:left w:val="single" w:sz="4" w:space="0" w:color="auto"/>
              <w:bottom w:val="nil"/>
              <w:right w:val="nil"/>
            </w:tcBorders>
          </w:tcPr>
          <w:p w:rsidR="00674DF8" w:rsidRPr="0055651B" w:rsidRDefault="000E6E20">
            <w:pPr>
              <w:pStyle w:val="aa"/>
              <w:jc w:val="center"/>
            </w:pPr>
            <w:r w:rsidRPr="0055651B">
              <w:t>1617660,8</w:t>
            </w:r>
          </w:p>
        </w:tc>
        <w:tc>
          <w:tcPr>
            <w:tcW w:w="980" w:type="dxa"/>
            <w:tcBorders>
              <w:top w:val="single" w:sz="4" w:space="0" w:color="auto"/>
              <w:left w:val="single" w:sz="4" w:space="0" w:color="auto"/>
              <w:bottom w:val="nil"/>
              <w:right w:val="nil"/>
            </w:tcBorders>
          </w:tcPr>
          <w:p w:rsidR="00674DF8" w:rsidRPr="0055651B" w:rsidRDefault="000E6E20">
            <w:pPr>
              <w:pStyle w:val="aa"/>
              <w:jc w:val="center"/>
            </w:pPr>
            <w:r w:rsidRPr="0055651B">
              <w:t>1632,9</w:t>
            </w:r>
          </w:p>
        </w:tc>
        <w:tc>
          <w:tcPr>
            <w:tcW w:w="1260" w:type="dxa"/>
            <w:tcBorders>
              <w:top w:val="single" w:sz="4" w:space="0" w:color="auto"/>
              <w:left w:val="single" w:sz="4" w:space="0" w:color="auto"/>
              <w:bottom w:val="nil"/>
              <w:right w:val="nil"/>
            </w:tcBorders>
          </w:tcPr>
          <w:p w:rsidR="00674DF8" w:rsidRPr="0055651B" w:rsidRDefault="000E6E20">
            <w:pPr>
              <w:pStyle w:val="aa"/>
              <w:jc w:val="center"/>
            </w:pPr>
            <w:r w:rsidRPr="0055651B">
              <w:t>1551943,7</w:t>
            </w:r>
          </w:p>
        </w:tc>
        <w:tc>
          <w:tcPr>
            <w:tcW w:w="980" w:type="dxa"/>
            <w:tcBorders>
              <w:top w:val="single" w:sz="4" w:space="0" w:color="auto"/>
              <w:left w:val="single" w:sz="4" w:space="0" w:color="auto"/>
              <w:bottom w:val="nil"/>
            </w:tcBorders>
          </w:tcPr>
          <w:p w:rsidR="00674DF8" w:rsidRPr="0055651B" w:rsidRDefault="000E6E20">
            <w:pPr>
              <w:pStyle w:val="aa"/>
              <w:jc w:val="center"/>
            </w:pPr>
            <w:r w:rsidRPr="0055651B">
              <w:t>1556,2</w:t>
            </w:r>
          </w:p>
        </w:tc>
      </w:tr>
      <w:tr w:rsidR="00674DF8" w:rsidRPr="0055651B">
        <w:tc>
          <w:tcPr>
            <w:tcW w:w="70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1820" w:type="dxa"/>
            <w:tcBorders>
              <w:top w:val="single" w:sz="4" w:space="0" w:color="auto"/>
              <w:left w:val="single" w:sz="4" w:space="0" w:color="auto"/>
              <w:bottom w:val="single" w:sz="4" w:space="0" w:color="auto"/>
              <w:right w:val="nil"/>
            </w:tcBorders>
          </w:tcPr>
          <w:p w:rsidR="00674DF8" w:rsidRPr="0055651B" w:rsidRDefault="000E6E20">
            <w:pPr>
              <w:pStyle w:val="ac"/>
            </w:pPr>
            <w:r w:rsidRPr="0055651B">
              <w:t>II. Стоимость территориальной программы обязательного медицинского страхования</w:t>
            </w:r>
          </w:p>
        </w:tc>
        <w:tc>
          <w:tcPr>
            <w:tcW w:w="84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03</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10232790,8</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10457,9</w:t>
            </w:r>
          </w:p>
        </w:tc>
        <w:tc>
          <w:tcPr>
            <w:tcW w:w="140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11692 259,5</w:t>
            </w:r>
          </w:p>
        </w:tc>
        <w:tc>
          <w:tcPr>
            <w:tcW w:w="98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11949,4</w:t>
            </w:r>
          </w:p>
        </w:tc>
        <w:tc>
          <w:tcPr>
            <w:tcW w:w="1260" w:type="dxa"/>
            <w:tcBorders>
              <w:top w:val="single" w:sz="4" w:space="0" w:color="auto"/>
              <w:left w:val="single" w:sz="4" w:space="0" w:color="auto"/>
              <w:bottom w:val="single" w:sz="4" w:space="0" w:color="auto"/>
              <w:right w:val="nil"/>
            </w:tcBorders>
          </w:tcPr>
          <w:p w:rsidR="00674DF8" w:rsidRPr="0055651B" w:rsidRDefault="000E6E20">
            <w:pPr>
              <w:pStyle w:val="aa"/>
              <w:jc w:val="center"/>
            </w:pPr>
            <w:r w:rsidRPr="0055651B">
              <w:t>12226988,2</w:t>
            </w:r>
          </w:p>
        </w:tc>
        <w:tc>
          <w:tcPr>
            <w:tcW w:w="980" w:type="dxa"/>
            <w:tcBorders>
              <w:top w:val="single" w:sz="4" w:space="0" w:color="auto"/>
              <w:left w:val="single" w:sz="4" w:space="0" w:color="auto"/>
              <w:bottom w:val="single" w:sz="4" w:space="0" w:color="auto"/>
            </w:tcBorders>
          </w:tcPr>
          <w:p w:rsidR="00674DF8" w:rsidRPr="0055651B" w:rsidRDefault="000E6E20">
            <w:pPr>
              <w:pStyle w:val="aa"/>
              <w:jc w:val="center"/>
            </w:pPr>
            <w:r w:rsidRPr="0055651B">
              <w:t>12495,9</w:t>
            </w:r>
          </w:p>
        </w:tc>
      </w:tr>
    </w:tbl>
    <w:p w:rsidR="00674DF8" w:rsidRPr="0055651B" w:rsidRDefault="00674DF8"/>
    <w:p w:rsidR="00674DF8" w:rsidRPr="0055651B" w:rsidRDefault="000E6E20">
      <w:bookmarkStart w:id="328" w:name="sub_111"/>
      <w:r w:rsidRPr="0055651B">
        <w:rPr>
          <w:rStyle w:val="a3"/>
        </w:rPr>
        <w:t>*</w:t>
      </w:r>
      <w:r w:rsidRPr="0055651B">
        <w:t xml:space="preserve"> За исключением средств на финансовое обеспечение обязательного медицинского страхования неработающего населения Калининградской области и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bookmarkEnd w:id="328"/>
    <w:p w:rsidR="00674DF8" w:rsidRPr="0055651B" w:rsidRDefault="000E6E20">
      <w:proofErr w:type="spellStart"/>
      <w:r w:rsidRPr="0055651B">
        <w:rPr>
          <w:rStyle w:val="a3"/>
        </w:rPr>
        <w:t>Справочно</w:t>
      </w:r>
      <w:proofErr w:type="spellEnd"/>
      <w:r w:rsidRPr="0055651B">
        <w:rPr>
          <w:rStyle w:val="a3"/>
        </w:rPr>
        <w:t>:</w:t>
      </w:r>
      <w:r w:rsidRPr="0055651B">
        <w:t xml:space="preserve"> предположительная численность населения Калининградской области на 01 января 2017 года - 983817 человек, на 01 января 2018 года - 990644 человека, на 01 января 2019 года - 997234 человека;</w:t>
      </w:r>
    </w:p>
    <w:p w:rsidR="00674DF8" w:rsidRPr="0055651B" w:rsidRDefault="000E6E20">
      <w:r w:rsidRPr="0055651B">
        <w:t>предположительная численность застрахованных лиц в Калининградской области на 01 апреля 2016 года - 978477 человек.</w:t>
      </w:r>
    </w:p>
    <w:p w:rsidR="00674DF8" w:rsidRPr="0055651B" w:rsidRDefault="000E6E20">
      <w:pPr>
        <w:pStyle w:val="a6"/>
        <w:rPr>
          <w:color w:val="000000"/>
          <w:sz w:val="16"/>
          <w:szCs w:val="16"/>
        </w:rPr>
      </w:pPr>
      <w:bookmarkStart w:id="329" w:name="sub_40000"/>
      <w:r w:rsidRPr="0055651B">
        <w:rPr>
          <w:color w:val="000000"/>
          <w:sz w:val="16"/>
          <w:szCs w:val="16"/>
        </w:rPr>
        <w:t>Информация об изменениях:</w:t>
      </w:r>
    </w:p>
    <w:bookmarkEnd w:id="329"/>
    <w:p w:rsidR="00674DF8" w:rsidRPr="0055651B" w:rsidRDefault="000E6E20">
      <w:pPr>
        <w:pStyle w:val="a7"/>
      </w:pPr>
      <w:r w:rsidRPr="0055651B">
        <w:t xml:space="preserve">Приложение дополнено приложением 4 с 25 октября 2017 г. - </w:t>
      </w:r>
      <w:hyperlink r:id="rId94" w:history="1">
        <w:r w:rsidRPr="0055651B">
          <w:rPr>
            <w:rStyle w:val="a4"/>
          </w:rPr>
          <w:t>Постановление</w:t>
        </w:r>
      </w:hyperlink>
      <w:r w:rsidRPr="0055651B">
        <w:t xml:space="preserve"> Правительства Калининградской области от 25 октября 2017 г. N 572</w:t>
      </w:r>
    </w:p>
    <w:p w:rsidR="00674DF8" w:rsidRPr="0055651B" w:rsidRDefault="000E6E20">
      <w:pPr>
        <w:pStyle w:val="a7"/>
      </w:pPr>
      <w:r w:rsidRPr="0055651B">
        <w:t xml:space="preserve">Изменения </w:t>
      </w:r>
      <w:hyperlink r:id="rId95" w:history="1">
        <w:r w:rsidRPr="0055651B">
          <w:rPr>
            <w:rStyle w:val="a4"/>
          </w:rPr>
          <w:t>распространяются</w:t>
        </w:r>
      </w:hyperlink>
      <w:r w:rsidRPr="0055651B">
        <w:t xml:space="preserve"> на правоотношения, возникшие с 1 января 2017 г.</w:t>
      </w:r>
    </w:p>
    <w:p w:rsidR="00674DF8" w:rsidRPr="0055651B" w:rsidRDefault="000E6E20">
      <w:pPr>
        <w:jc w:val="right"/>
        <w:rPr>
          <w:rStyle w:val="a3"/>
          <w:rFonts w:ascii="Arial" w:hAnsi="Arial" w:cs="Arial"/>
        </w:rPr>
      </w:pPr>
      <w:r w:rsidRPr="0055651B">
        <w:rPr>
          <w:rStyle w:val="a3"/>
          <w:rFonts w:ascii="Arial" w:hAnsi="Arial" w:cs="Arial"/>
        </w:rPr>
        <w:t>Приложение N 4</w:t>
      </w:r>
      <w:r w:rsidRPr="0055651B">
        <w:rPr>
          <w:rStyle w:val="a3"/>
          <w:rFonts w:ascii="Arial" w:hAnsi="Arial" w:cs="Arial"/>
        </w:rPr>
        <w:br/>
        <w:t xml:space="preserve">к </w:t>
      </w:r>
      <w:hyperlink w:anchor="sub_1000" w:history="1">
        <w:r w:rsidRPr="0055651B">
          <w:rPr>
            <w:rStyle w:val="a4"/>
            <w:rFonts w:ascii="Arial" w:hAnsi="Arial" w:cs="Arial"/>
          </w:rPr>
          <w:t>территориальной программе</w:t>
        </w:r>
      </w:hyperlink>
      <w:r w:rsidRPr="0055651B">
        <w:rPr>
          <w:rStyle w:val="a3"/>
          <w:rFonts w:ascii="Arial" w:hAnsi="Arial" w:cs="Arial"/>
        </w:rPr>
        <w:br/>
        <w:t>государственных гарантий</w:t>
      </w:r>
      <w:r w:rsidRPr="0055651B">
        <w:rPr>
          <w:rStyle w:val="a3"/>
          <w:rFonts w:ascii="Arial" w:hAnsi="Arial" w:cs="Arial"/>
        </w:rPr>
        <w:br/>
        <w:t>бесплатного оказания гражданам</w:t>
      </w:r>
      <w:r w:rsidRPr="0055651B">
        <w:rPr>
          <w:rStyle w:val="a3"/>
          <w:rFonts w:ascii="Arial" w:hAnsi="Arial" w:cs="Arial"/>
        </w:rPr>
        <w:br/>
        <w:t>медицинской помощи</w:t>
      </w:r>
      <w:r w:rsidRPr="0055651B">
        <w:rPr>
          <w:rStyle w:val="a3"/>
          <w:rFonts w:ascii="Arial" w:hAnsi="Arial" w:cs="Arial"/>
        </w:rPr>
        <w:br/>
        <w:t>в Калининградской области на 2017 год</w:t>
      </w:r>
      <w:r w:rsidRPr="0055651B">
        <w:rPr>
          <w:rStyle w:val="a3"/>
          <w:rFonts w:ascii="Arial" w:hAnsi="Arial" w:cs="Arial"/>
        </w:rPr>
        <w:br/>
        <w:t>и на плановый период 2018 и 2019 годов</w:t>
      </w:r>
    </w:p>
    <w:p w:rsidR="00674DF8" w:rsidRPr="0055651B" w:rsidRDefault="00674DF8"/>
    <w:p w:rsidR="00674DF8" w:rsidRPr="0055651B" w:rsidRDefault="000E6E20">
      <w:pPr>
        <w:pStyle w:val="1"/>
      </w:pPr>
      <w:r w:rsidRPr="0055651B">
        <w:t>Перечень</w:t>
      </w:r>
    </w:p>
    <w:p w:rsidR="00674DF8" w:rsidRPr="0055651B" w:rsidRDefault="000E6E20">
      <w:pPr>
        <w:pStyle w:val="1"/>
      </w:pPr>
      <w:r w:rsidRPr="0055651B">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74DF8" w:rsidRPr="0055651B" w:rsidRDefault="00674D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3500"/>
        <w:gridCol w:w="2100"/>
        <w:gridCol w:w="2100"/>
      </w:tblGrid>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 xml:space="preserve">N </w:t>
            </w:r>
            <w:proofErr w:type="gramStart"/>
            <w:r w:rsidRPr="0055651B">
              <w:t>п</w:t>
            </w:r>
            <w:proofErr w:type="gramEnd"/>
            <w:r w:rsidRPr="0055651B">
              <w:t>/п</w:t>
            </w:r>
          </w:p>
        </w:tc>
        <w:tc>
          <w:tcPr>
            <w:tcW w:w="154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Код АТХ</w:t>
            </w:r>
          </w:p>
        </w:tc>
        <w:tc>
          <w:tcPr>
            <w:tcW w:w="350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Анатомо-терапевтическо-химическая классификация (АТХ)</w:t>
            </w:r>
          </w:p>
        </w:tc>
        <w:tc>
          <w:tcPr>
            <w:tcW w:w="210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Лекарственные препараты</w:t>
            </w:r>
          </w:p>
        </w:tc>
        <w:tc>
          <w:tcPr>
            <w:tcW w:w="2100" w:type="dxa"/>
            <w:tcBorders>
              <w:top w:val="single" w:sz="4" w:space="0" w:color="auto"/>
              <w:left w:val="single" w:sz="4" w:space="0" w:color="auto"/>
              <w:bottom w:val="single" w:sz="4" w:space="0" w:color="auto"/>
            </w:tcBorders>
            <w:vAlign w:val="center"/>
          </w:tcPr>
          <w:p w:rsidR="00674DF8" w:rsidRPr="0055651B" w:rsidRDefault="000E6E20">
            <w:pPr>
              <w:pStyle w:val="aa"/>
              <w:jc w:val="center"/>
            </w:pPr>
            <w:r w:rsidRPr="0055651B">
              <w:t>Лекарственные формы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154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350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2100" w:type="dxa"/>
            <w:tcBorders>
              <w:top w:val="single" w:sz="4" w:space="0" w:color="auto"/>
              <w:left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2100" w:type="dxa"/>
            <w:tcBorders>
              <w:top w:val="single" w:sz="4" w:space="0" w:color="auto"/>
              <w:left w:val="single" w:sz="4" w:space="0" w:color="auto"/>
              <w:bottom w:val="single" w:sz="4" w:space="0" w:color="auto"/>
            </w:tcBorders>
            <w:vAlign w:val="center"/>
          </w:tcPr>
          <w:p w:rsidR="00674DF8" w:rsidRPr="0055651B" w:rsidRDefault="000E6E20">
            <w:pPr>
              <w:pStyle w:val="aa"/>
              <w:jc w:val="center"/>
            </w:pPr>
            <w:r w:rsidRPr="0055651B">
              <w:t>5</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A02BA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Блокаторы H2-гистаминовых рецепторов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Ранитидин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Фамотидин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A02BC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протонного насоса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Омепразол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кишечнорастворимые;</w:t>
            </w:r>
          </w:p>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Эзомепразол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кишечнорастворимые;</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A02BX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препараты для лечения язвенной болезни желудка и двенадцатиперстной кишки и </w:t>
            </w:r>
            <w:proofErr w:type="spellStart"/>
            <w:r w:rsidRPr="0055651B">
              <w:t>гастроэзофагеальной</w:t>
            </w:r>
            <w:proofErr w:type="spellEnd"/>
            <w:r w:rsidRPr="0055651B">
              <w:t xml:space="preserve"> </w:t>
            </w:r>
            <w:proofErr w:type="spellStart"/>
            <w:r w:rsidRPr="0055651B">
              <w:t>рефлюксной</w:t>
            </w:r>
            <w:proofErr w:type="spellEnd"/>
            <w:r w:rsidRPr="0055651B">
              <w:t xml:space="preserve"> болезни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Висмута </w:t>
            </w:r>
            <w:proofErr w:type="spellStart"/>
            <w:r w:rsidRPr="0055651B">
              <w:t>трикалия</w:t>
            </w:r>
            <w:proofErr w:type="spellEnd"/>
            <w:r w:rsidRPr="0055651B">
              <w:t xml:space="preserve"> </w:t>
            </w:r>
            <w:proofErr w:type="spellStart"/>
            <w:r w:rsidRPr="0055651B">
              <w:t>дицитрат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A03AA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Синтетические антихолинергические средства,</w:t>
            </w:r>
          </w:p>
          <w:p w:rsidR="00674DF8" w:rsidRPr="0055651B" w:rsidRDefault="000E6E20">
            <w:pPr>
              <w:pStyle w:val="ac"/>
            </w:pPr>
            <w:r w:rsidRPr="0055651B">
              <w:t>эфиры с третичной аминогруппой</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Мебеверин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Платифиллин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A03AD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Папаверин и его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Дротаверин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A03FA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Стимуляторы моторики желудочно-кишечного тракта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Метоклопрамид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A04AA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Блокаторы серотониновых 5НТ3-рецепторов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Ондансетрон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Сироп;</w:t>
            </w:r>
          </w:p>
          <w:p w:rsidR="00674DF8" w:rsidRPr="0055651B" w:rsidRDefault="000E6E20">
            <w:pPr>
              <w:pStyle w:val="ac"/>
            </w:pPr>
            <w:r w:rsidRPr="0055651B">
              <w:t>суппозитории ректальные; таблетки;</w:t>
            </w:r>
          </w:p>
          <w:p w:rsidR="00674DF8" w:rsidRPr="0055651B" w:rsidRDefault="000E6E20">
            <w:pPr>
              <w:pStyle w:val="ac"/>
            </w:pPr>
            <w:r w:rsidRPr="0055651B">
              <w:t xml:space="preserve">таблетки </w:t>
            </w:r>
            <w:proofErr w:type="spellStart"/>
            <w:r w:rsidRPr="0055651B">
              <w:t>лиофилизированные</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A05AA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желчных кислот</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Урсодезоксихолевая</w:t>
            </w:r>
            <w:proofErr w:type="spellEnd"/>
            <w:r w:rsidRPr="0055651B">
              <w:t xml:space="preserve">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суспензия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A05BA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для лечения заболеваний печени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Фосфолипиды + </w:t>
            </w:r>
            <w:proofErr w:type="spellStart"/>
            <w:r w:rsidRPr="0055651B">
              <w:t>глицирризиновая</w:t>
            </w:r>
            <w:proofErr w:type="spellEnd"/>
            <w:r w:rsidRPr="0055651B">
              <w:t xml:space="preserve">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A06AB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Контактные слабительные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Бисакодил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Суппозитории ректальные;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Сеннозиды</w:t>
            </w:r>
            <w:proofErr w:type="spellEnd"/>
            <w:r w:rsidRPr="0055651B">
              <w:t xml:space="preserve"> A и B</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A06AD</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Осмотические слабительные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Лактулоза</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Сироп</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Макрогол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раствора для приема внутрь;</w:t>
            </w:r>
          </w:p>
          <w:p w:rsidR="00674DF8" w:rsidRPr="0055651B" w:rsidRDefault="000E6E20">
            <w:pPr>
              <w:pStyle w:val="ac"/>
            </w:pPr>
            <w:r w:rsidRPr="0055651B">
              <w:t>порошок для приготовления раствора для приема внутрь (для детей)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A07BC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Адсорбирующие кишечные препараты другие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Смектит</w:t>
            </w:r>
            <w:proofErr w:type="spellEnd"/>
            <w:r w:rsidRPr="0055651B">
              <w:t xml:space="preserve"> </w:t>
            </w:r>
            <w:proofErr w:type="spellStart"/>
            <w:r w:rsidRPr="0055651B">
              <w:t>диоктаэдрический</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суспензии для приема внутрь</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A07DA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снижающие моторику желудочно-кишечного тракта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Лоперамид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A07EC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Аминосалициловая</w:t>
            </w:r>
            <w:proofErr w:type="spellEnd"/>
            <w:r w:rsidRPr="0055651B">
              <w:t xml:space="preserve"> кислота и аналогичные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Сульфасалазин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A07FA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Противодиарейные</w:t>
            </w:r>
            <w:proofErr w:type="spellEnd"/>
            <w:r w:rsidRPr="0055651B">
              <w:t xml:space="preserve"> микроорганизмы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Бифидобактерии</w:t>
            </w:r>
            <w:proofErr w:type="spellEnd"/>
            <w:r w:rsidRPr="0055651B">
              <w:t xml:space="preserve"> </w:t>
            </w:r>
            <w:proofErr w:type="spellStart"/>
            <w:r w:rsidRPr="0055651B">
              <w:t>бифидум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приема внутрь и местного применения;</w:t>
            </w:r>
          </w:p>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приема внутрь и местного применения;</w:t>
            </w:r>
          </w:p>
          <w:p w:rsidR="00674DF8" w:rsidRPr="0055651B" w:rsidRDefault="000E6E20">
            <w:pPr>
              <w:pStyle w:val="ac"/>
            </w:pPr>
            <w:r w:rsidRPr="0055651B">
              <w:t>порошок для приема внутрь;</w:t>
            </w:r>
          </w:p>
          <w:p w:rsidR="00674DF8" w:rsidRPr="0055651B" w:rsidRDefault="000E6E20">
            <w:pPr>
              <w:pStyle w:val="ac"/>
            </w:pPr>
            <w:r w:rsidRPr="0055651B">
              <w:t>порошок для приема внутрь и местного применения;</w:t>
            </w:r>
          </w:p>
          <w:p w:rsidR="00674DF8" w:rsidRPr="0055651B" w:rsidRDefault="000E6E20">
            <w:pPr>
              <w:pStyle w:val="ac"/>
            </w:pPr>
            <w:r w:rsidRPr="0055651B">
              <w:t>суппозитории вагинальные и ректальные;</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A09AA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Ферментные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Панкреатин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кишечнорастворимые;</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инсулины короткого действия и их аналоги для инъекционного введения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аспарт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и внутривенного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глулизин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лизпро</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внутривенного и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 растворимый (человеческий генно-инженерный)</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Инсулины средней продолжительности действия и их аналоги для инъекционного введения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w:t>
            </w:r>
            <w:proofErr w:type="spellStart"/>
            <w:r w:rsidRPr="0055651B">
              <w:t>изофан</w:t>
            </w:r>
            <w:proofErr w:type="spellEnd"/>
            <w:r w:rsidRPr="0055651B">
              <w:t xml:space="preserve"> (человеческий генно-инженерный)</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подкожного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A10AD</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аспарт</w:t>
            </w:r>
            <w:proofErr w:type="spellEnd"/>
            <w:r w:rsidRPr="0055651B">
              <w:t xml:space="preserve"> двухфазный</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 двухфазный (человеческий генно-инженерный)</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деглудек</w:t>
            </w:r>
            <w:proofErr w:type="spellEnd"/>
            <w:r w:rsidRPr="0055651B">
              <w:t xml:space="preserve"> + инсулин </w:t>
            </w:r>
            <w:proofErr w:type="spellStart"/>
            <w:r w:rsidRPr="0055651B">
              <w:t>аспарт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лизпро</w:t>
            </w:r>
            <w:proofErr w:type="spellEnd"/>
            <w:r w:rsidRPr="0055651B">
              <w:t xml:space="preserve"> двухфазный</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подкожного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A10AE</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Инсулины длительного действия и их аналоги для инъекционного введения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гларгин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nil"/>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деглудек</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nil"/>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Инсулин </w:t>
            </w:r>
            <w:proofErr w:type="spellStart"/>
            <w:r w:rsidRPr="0055651B">
              <w:t>детемир</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Бигуаниды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Метформин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A10BB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сульфонилмочевины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Глибенкламид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Гликлазид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A10BG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Тиазолидиндионы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Росиглитазон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A10BH</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дипептидилпептидазы-4 (ДПП-4)</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Вилдаглиптин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Саксаглиптин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Ситаглиптин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A10BX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гипогликемические препараты, кроме инсулинов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Репаглинид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A11CA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Витамин A</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Ретинол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Драже;</w:t>
            </w:r>
          </w:p>
          <w:p w:rsidR="00674DF8" w:rsidRPr="0055651B" w:rsidRDefault="000E6E20">
            <w:pPr>
              <w:pStyle w:val="ac"/>
            </w:pPr>
            <w:r w:rsidRPr="0055651B">
              <w:t>капли для приема внутрь и наружного применения;</w:t>
            </w:r>
          </w:p>
          <w:p w:rsidR="00674DF8" w:rsidRPr="0055651B" w:rsidRDefault="000E6E20">
            <w:pPr>
              <w:pStyle w:val="ac"/>
            </w:pPr>
            <w:r w:rsidRPr="0055651B">
              <w:t>капсулы;</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раствор для приема внутрь;</w:t>
            </w:r>
          </w:p>
          <w:p w:rsidR="00674DF8" w:rsidRPr="0055651B" w:rsidRDefault="000E6E20">
            <w:pPr>
              <w:pStyle w:val="ac"/>
            </w:pPr>
            <w:r w:rsidRPr="0055651B">
              <w:t>раствор для приема внутрь и наружного применения (масляный)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A11CC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Витамин D и его аналоги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Альфакальцидол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капсулы;</w:t>
            </w:r>
          </w:p>
          <w:p w:rsidR="00674DF8" w:rsidRPr="0055651B" w:rsidRDefault="000E6E20">
            <w:pPr>
              <w:pStyle w:val="ac"/>
            </w:pPr>
            <w:r w:rsidRPr="0055651B">
              <w:t>раствор для приема внутрь (в масле);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Кальцитриол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Колекальциферол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раствор для приема внутрь (масляный)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A11DA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Витамин B1</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Тиамин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A11GA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Аскорбиновая кислота (витамин C)</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Аскорбиновая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Драже;</w:t>
            </w:r>
          </w:p>
          <w:p w:rsidR="00674DF8" w:rsidRPr="0055651B" w:rsidRDefault="000E6E20">
            <w:pPr>
              <w:pStyle w:val="ac"/>
            </w:pPr>
            <w:r w:rsidRPr="0055651B">
              <w:t>капли для приема внутрь;</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порошок для приготовления раствора для приема внутрь;</w:t>
            </w:r>
          </w:p>
          <w:p w:rsidR="00674DF8" w:rsidRPr="0055651B" w:rsidRDefault="000E6E20">
            <w:pPr>
              <w:pStyle w:val="ac"/>
            </w:pPr>
            <w:r w:rsidRPr="0055651B">
              <w:t>порошок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A11HA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витаминные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Пиридоксин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кальция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Кальция глюконат</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A12CX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минеральные вещества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Калия и магния </w:t>
            </w:r>
            <w:proofErr w:type="spellStart"/>
            <w:r w:rsidRPr="0055651B">
              <w:t>аспарагинат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A14AB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эстрена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Нандролон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A16AA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Аминокислоты и их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Адеметионин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A16AX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Прочие препараты для лечения заболеваний желудочно-кишечного тракта и нарушений обмена веществ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Тиоктовая</w:t>
            </w:r>
            <w:proofErr w:type="spellEnd"/>
            <w:r w:rsidRPr="0055651B">
              <w:t xml:space="preserve"> кислота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Антагонисты витамина K</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Варфарин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B01AB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Группа гепарина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Гепарин натрия</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внутривенного и подкожного введения;</w:t>
            </w:r>
          </w:p>
          <w:p w:rsidR="00674DF8" w:rsidRPr="0055651B" w:rsidRDefault="000E6E20">
            <w:pPr>
              <w:pStyle w:val="ac"/>
            </w:pPr>
            <w:r w:rsidRPr="0055651B">
              <w:t>раствор для инъекций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Эноксапарин</w:t>
            </w:r>
            <w:proofErr w:type="spellEnd"/>
            <w:r w:rsidRPr="0055651B">
              <w:t xml:space="preserve"> натрия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p w:rsidR="00674DF8" w:rsidRPr="0055651B" w:rsidRDefault="000E6E20">
            <w:pPr>
              <w:pStyle w:val="ac"/>
            </w:pPr>
            <w:r w:rsidRPr="0055651B">
              <w:t>раствор для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B01AC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Антиагреганты</w:t>
            </w:r>
            <w:proofErr w:type="spellEnd"/>
            <w:r w:rsidRPr="0055651B">
              <w:t>, кроме гепарина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Клопидогрел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39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B01AF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Прямые ингибиторы фактора </w:t>
            </w:r>
            <w:proofErr w:type="spellStart"/>
            <w:r w:rsidRPr="0055651B">
              <w:t>Xa</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Ривароксабан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B02BA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Витамин K</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Менадиона</w:t>
            </w:r>
            <w:proofErr w:type="spellEnd"/>
            <w:r w:rsidRPr="0055651B">
              <w:t xml:space="preserve"> натрия бисульфит</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B02BX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системные </w:t>
            </w:r>
            <w:proofErr w:type="spellStart"/>
            <w:r w:rsidRPr="0055651B">
              <w:t>гемостатики</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Этамзилат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B03AB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Пероральные препараты трехвалентного железа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Железа (III) гидроксид </w:t>
            </w:r>
            <w:proofErr w:type="spellStart"/>
            <w:r w:rsidRPr="0055651B">
              <w:t>полимальтозат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раствор для приема внутрь;</w:t>
            </w:r>
          </w:p>
          <w:p w:rsidR="00674DF8" w:rsidRPr="0055651B" w:rsidRDefault="000E6E20">
            <w:pPr>
              <w:pStyle w:val="ac"/>
            </w:pPr>
            <w:r w:rsidRPr="0055651B">
              <w:t>сироп;</w:t>
            </w:r>
          </w:p>
          <w:p w:rsidR="00674DF8" w:rsidRPr="0055651B" w:rsidRDefault="000E6E20">
            <w:pPr>
              <w:pStyle w:val="ac"/>
            </w:pPr>
            <w:r w:rsidRPr="0055651B">
              <w:t>таблетки жевательные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B03AC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Парентеральные препараты трехвалентного железа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Железа (III) гидроксида сахарозный комплекс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внутривенного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B03BA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Витамин B12 (</w:t>
            </w:r>
            <w:proofErr w:type="spellStart"/>
            <w:r w:rsidRPr="0055651B">
              <w:t>цианокобаламин</w:t>
            </w:r>
            <w:proofErr w:type="spellEnd"/>
            <w:r w:rsidRPr="0055651B">
              <w:t xml:space="preserve"> и его аналоги)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Цианокобаламин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B03BB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Фолиевая кислота и ее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Фолиевая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B03XA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антианемические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Дарбэпоэтин</w:t>
            </w:r>
            <w:proofErr w:type="spellEnd"/>
            <w:r w:rsidRPr="0055651B">
              <w:t xml:space="preserve"> альфа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Метоксиполиэтиленгликоль-эпоэтин</w:t>
            </w:r>
            <w:proofErr w:type="spellEnd"/>
            <w:r w:rsidRPr="0055651B">
              <w:t xml:space="preserve"> бета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внутривенного и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Эпоэтин</w:t>
            </w:r>
            <w:proofErr w:type="spellEnd"/>
            <w:r w:rsidRPr="0055651B">
              <w:t xml:space="preserve"> альфа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внутривенного и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Эпоэтин</w:t>
            </w:r>
            <w:proofErr w:type="spellEnd"/>
            <w:r w:rsidRPr="0055651B">
              <w:t xml:space="preserve"> бета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внутривенного и подкожного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p w:rsidR="00674DF8" w:rsidRPr="0055651B" w:rsidRDefault="000E6E20">
            <w:pPr>
              <w:pStyle w:val="ac"/>
            </w:pPr>
            <w:r w:rsidRPr="0055651B">
              <w:t>раствор для внутривенного и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Гликозиды наперстянки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Дигоксин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Антиаритмические препараты, класс IA</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Прокаинамид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49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C01BC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Антиаритмические препараты, класс IC</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Пропафенон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C01BD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Антиаритмические препараты, класс III</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Амиодарон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C01BG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антиаритмические препараты, классы I и III</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Лаппаконитина</w:t>
            </w:r>
            <w:proofErr w:type="spellEnd"/>
            <w:r w:rsidRPr="0055651B">
              <w:t xml:space="preserve"> </w:t>
            </w:r>
            <w:proofErr w:type="spellStart"/>
            <w:r w:rsidRPr="0055651B">
              <w:t>гидробромид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C01DA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Органические нитраты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Изосорбида</w:t>
            </w:r>
            <w:proofErr w:type="spellEnd"/>
            <w:r w:rsidRPr="0055651B">
              <w:t xml:space="preserve"> </w:t>
            </w:r>
            <w:proofErr w:type="spellStart"/>
            <w:r w:rsidRPr="0055651B">
              <w:t>динитрат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Спрей дозированный;</w:t>
            </w:r>
          </w:p>
          <w:p w:rsidR="00674DF8" w:rsidRPr="0055651B" w:rsidRDefault="000E6E20">
            <w:pPr>
              <w:pStyle w:val="ac"/>
            </w:pPr>
            <w:r w:rsidRPr="0055651B">
              <w:t>спрей подъязычный дозированный;</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Изосорбида</w:t>
            </w:r>
            <w:proofErr w:type="spellEnd"/>
            <w:r w:rsidRPr="0055651B">
              <w:t xml:space="preserve"> </w:t>
            </w:r>
            <w:proofErr w:type="spellStart"/>
            <w:r w:rsidRPr="0055651B">
              <w:t>мононитрат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 xml:space="preserve">капсулы </w:t>
            </w:r>
            <w:proofErr w:type="spellStart"/>
            <w:r w:rsidRPr="0055651B">
              <w:t>ретард</w:t>
            </w:r>
            <w:proofErr w:type="spellEnd"/>
            <w:r w:rsidRPr="0055651B">
              <w:t>;</w:t>
            </w:r>
          </w:p>
          <w:p w:rsidR="00674DF8" w:rsidRPr="0055651B" w:rsidRDefault="000E6E20">
            <w:pPr>
              <w:pStyle w:val="ac"/>
            </w:pPr>
            <w:r w:rsidRPr="0055651B">
              <w:t>капсулы с пролонгированным высвобождением;</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Нитроглицерин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подъязычный дозированный;</w:t>
            </w:r>
          </w:p>
          <w:p w:rsidR="00674DF8" w:rsidRPr="0055651B" w:rsidRDefault="000E6E20">
            <w:pPr>
              <w:pStyle w:val="ac"/>
            </w:pPr>
            <w:r w:rsidRPr="0055651B">
              <w:t>капсулы подъязычные;</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пленки для наклеивания на десну;</w:t>
            </w:r>
          </w:p>
          <w:p w:rsidR="00674DF8" w:rsidRPr="0055651B" w:rsidRDefault="000E6E20">
            <w:pPr>
              <w:pStyle w:val="ac"/>
            </w:pPr>
            <w:r w:rsidRPr="0055651B">
              <w:t>спрей подъязычный дозированный;</w:t>
            </w:r>
          </w:p>
          <w:p w:rsidR="00674DF8" w:rsidRPr="0055651B" w:rsidRDefault="000E6E20">
            <w:pPr>
              <w:pStyle w:val="ac"/>
            </w:pPr>
            <w:r w:rsidRPr="0055651B">
              <w:t>таблетки подъязычные;</w:t>
            </w:r>
          </w:p>
          <w:p w:rsidR="00674DF8" w:rsidRPr="0055651B" w:rsidRDefault="000E6E20">
            <w:pPr>
              <w:pStyle w:val="ac"/>
            </w:pPr>
            <w:r w:rsidRPr="0055651B">
              <w:t xml:space="preserve">таблетки </w:t>
            </w:r>
            <w:proofErr w:type="spellStart"/>
            <w:r w:rsidRPr="0055651B">
              <w:t>сублингвальные</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C01EB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препараты для лечения заболеваний сердца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Мельдоний</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C02AB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Метилдопа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Метилдопа</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C02AC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Агонисты </w:t>
            </w:r>
            <w:proofErr w:type="spellStart"/>
            <w:r w:rsidRPr="0055651B">
              <w:t>имидазолиновых</w:t>
            </w:r>
            <w:proofErr w:type="spellEnd"/>
            <w:r w:rsidRPr="0055651B">
              <w:t xml:space="preserve"> рецепторов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Клонидин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Моксонидин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C02CA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Альфа-</w:t>
            </w:r>
            <w:proofErr w:type="spellStart"/>
            <w:r w:rsidRPr="0055651B">
              <w:t>адреноблокаторы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Урапидил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C03AA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Тиазиды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Гидрохлоротиазид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C03BA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Сульфонамиды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Индапамид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59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C03CA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Сульфонамиды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Фуросемид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C03DA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Антагонисты альдостерона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Спиронолактон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C07AA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Неселективные бета-адреноблокаторы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Пропранолол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Соталол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C07AB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Селективные бета-адреноблокаторы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Атенолол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Бисопролол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Метопролол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C07AG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Альф</w:t>
            </w:r>
            <w:proofErr w:type="gramStart"/>
            <w:r w:rsidRPr="0055651B">
              <w:t>а-</w:t>
            </w:r>
            <w:proofErr w:type="gramEnd"/>
            <w:r w:rsidRPr="0055651B">
              <w:t xml:space="preserve"> и бета-адреноблокаторы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Карведилол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C08CA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дигидропиридина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Амлодипин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Нимодипин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Нифедипин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C08DA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фенилалкиламина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Верапамил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C09AA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АПФ</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Каптоприл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Лизиноприл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Периндоприл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Эналаприл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C09CA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Антагонисты </w:t>
            </w:r>
            <w:proofErr w:type="spellStart"/>
            <w:r w:rsidRPr="0055651B">
              <w:t>ангиотензина</w:t>
            </w:r>
            <w:proofErr w:type="spellEnd"/>
            <w:r w:rsidRPr="0055651B">
              <w:t xml:space="preserve"> II</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Лозартан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C10AA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ГМГ-</w:t>
            </w:r>
            <w:proofErr w:type="spellStart"/>
            <w:r w:rsidRPr="0055651B">
              <w:t>КоА</w:t>
            </w:r>
            <w:proofErr w:type="spellEnd"/>
            <w:r w:rsidRPr="0055651B">
              <w:t>-</w:t>
            </w:r>
            <w:proofErr w:type="spellStart"/>
            <w:r w:rsidRPr="0055651B">
              <w:t>редуктазы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Аторвастатин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Симвастатин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69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C10AB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Фибраты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Фенофибрат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D01AE</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Прочие противогрибковые препараты для местного применения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Салициловая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Мазь для наружного применения;</w:t>
            </w:r>
          </w:p>
          <w:p w:rsidR="00674DF8" w:rsidRPr="0055651B" w:rsidRDefault="000E6E20">
            <w:pPr>
              <w:pStyle w:val="ac"/>
            </w:pPr>
            <w:r w:rsidRPr="0055651B">
              <w:t>раствор для наружного применения (спиртовой)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D06C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Антибиотики в комбинации с противомикробными средствами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Диоксометилтетра</w:t>
            </w:r>
            <w:proofErr w:type="spellEnd"/>
            <w:r w:rsidRPr="0055651B">
              <w:t>-</w:t>
            </w:r>
            <w:proofErr w:type="spellStart"/>
            <w:r w:rsidRPr="0055651B">
              <w:t>гидро</w:t>
            </w:r>
            <w:proofErr w:type="spellEnd"/>
            <w:r w:rsidRPr="0055651B">
              <w:t xml:space="preserve">-пиримидин + </w:t>
            </w:r>
            <w:proofErr w:type="spellStart"/>
            <w:r w:rsidRPr="0055651B">
              <w:t>сульфадиметоксин</w:t>
            </w:r>
            <w:proofErr w:type="spellEnd"/>
            <w:r w:rsidRPr="0055651B">
              <w:t xml:space="preserve"> + </w:t>
            </w:r>
            <w:proofErr w:type="spellStart"/>
            <w:r w:rsidRPr="0055651B">
              <w:t>тримекаин</w:t>
            </w:r>
            <w:proofErr w:type="spellEnd"/>
            <w:r w:rsidRPr="0055651B">
              <w:t xml:space="preserve"> + </w:t>
            </w:r>
            <w:proofErr w:type="spellStart"/>
            <w:r w:rsidRPr="0055651B">
              <w:t>хлорамфеникол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Мазь для наружного применения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D07AC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Глюкокортикоиды</w:t>
            </w:r>
            <w:proofErr w:type="spellEnd"/>
            <w:r w:rsidRPr="0055651B">
              <w:t xml:space="preserve"> с высокой активностью (группа III)</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Мометазон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Крем для наружного применения;</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порошок для ингаляций дозированный;</w:t>
            </w:r>
          </w:p>
          <w:p w:rsidR="00674DF8" w:rsidRPr="0055651B" w:rsidRDefault="000E6E20">
            <w:pPr>
              <w:pStyle w:val="ac"/>
            </w:pPr>
            <w:r w:rsidRPr="0055651B">
              <w:t>раствор для наружного применения;</w:t>
            </w:r>
          </w:p>
          <w:p w:rsidR="00674DF8" w:rsidRPr="0055651B" w:rsidRDefault="000E6E20">
            <w:pPr>
              <w:pStyle w:val="ac"/>
            </w:pPr>
            <w:r w:rsidRPr="0055651B">
              <w:t>спрей назальный дозированный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D08AC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Бигуниды</w:t>
            </w:r>
            <w:proofErr w:type="spellEnd"/>
            <w:r w:rsidRPr="0055651B">
              <w:t xml:space="preserve"> и </w:t>
            </w:r>
            <w:proofErr w:type="spellStart"/>
            <w:r w:rsidRPr="0055651B">
              <w:t>амидины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Хлоргексидин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местного применения;</w:t>
            </w:r>
          </w:p>
          <w:p w:rsidR="00674DF8" w:rsidRPr="0055651B" w:rsidRDefault="000E6E20">
            <w:pPr>
              <w:pStyle w:val="ac"/>
            </w:pPr>
            <w:r w:rsidRPr="0055651B">
              <w:t>раствор для местного и наружного применения;</w:t>
            </w:r>
          </w:p>
          <w:p w:rsidR="00674DF8" w:rsidRPr="0055651B" w:rsidRDefault="000E6E20">
            <w:pPr>
              <w:pStyle w:val="ac"/>
            </w:pPr>
            <w:r w:rsidRPr="0055651B">
              <w:t>раствор для наружного применения;</w:t>
            </w:r>
          </w:p>
          <w:p w:rsidR="00674DF8" w:rsidRPr="0055651B" w:rsidRDefault="000E6E20">
            <w:pPr>
              <w:pStyle w:val="ac"/>
            </w:pPr>
            <w:r w:rsidRPr="0055651B">
              <w:t>раствор для наружного применения (спиртовой);</w:t>
            </w:r>
          </w:p>
          <w:p w:rsidR="00674DF8" w:rsidRPr="0055651B" w:rsidRDefault="000E6E20">
            <w:pPr>
              <w:pStyle w:val="ac"/>
            </w:pPr>
            <w:r w:rsidRPr="0055651B">
              <w:t>спрей для наружного применения (</w:t>
            </w:r>
            <w:proofErr w:type="gramStart"/>
            <w:r w:rsidRPr="0055651B">
              <w:t>спиртовой</w:t>
            </w:r>
            <w:proofErr w:type="gramEnd"/>
            <w:r w:rsidRPr="0055651B">
              <w:t>);</w:t>
            </w:r>
          </w:p>
          <w:p w:rsidR="00674DF8" w:rsidRPr="0055651B" w:rsidRDefault="000E6E20">
            <w:pPr>
              <w:pStyle w:val="ac"/>
            </w:pPr>
            <w:r w:rsidRPr="0055651B">
              <w:t>суппозитории вагинальные;</w:t>
            </w:r>
          </w:p>
          <w:p w:rsidR="00674DF8" w:rsidRPr="0055651B" w:rsidRDefault="000E6E20">
            <w:pPr>
              <w:pStyle w:val="ac"/>
            </w:pPr>
            <w:r w:rsidRPr="0055651B">
              <w:t>таблетки вагинальные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D08AG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йода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Повидон</w:t>
            </w:r>
            <w:proofErr w:type="spellEnd"/>
            <w:r w:rsidRPr="0055651B">
              <w:t>-йод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местного и наружного применения;</w:t>
            </w:r>
          </w:p>
          <w:p w:rsidR="00674DF8" w:rsidRPr="0055651B" w:rsidRDefault="000E6E20">
            <w:pPr>
              <w:pStyle w:val="ac"/>
            </w:pPr>
            <w:r w:rsidRPr="0055651B">
              <w:t>раствор для наружного применения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D08AX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антисептики и дезинфицирующие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Этанол</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Концентрат для приготовления раствора для наружного применения;</w:t>
            </w:r>
          </w:p>
          <w:p w:rsidR="00674DF8" w:rsidRPr="0055651B" w:rsidRDefault="000E6E20">
            <w:pPr>
              <w:pStyle w:val="ac"/>
            </w:pPr>
            <w:r w:rsidRPr="0055651B">
              <w:t>концентрат для приготовления раствора для наружного применения и приготовления лекарственных форм;</w:t>
            </w:r>
          </w:p>
          <w:p w:rsidR="00674DF8" w:rsidRPr="0055651B" w:rsidRDefault="000E6E20">
            <w:pPr>
              <w:pStyle w:val="ac"/>
            </w:pPr>
            <w:r w:rsidRPr="0055651B">
              <w:t>раствор для наружного применения;</w:t>
            </w:r>
          </w:p>
          <w:p w:rsidR="00674DF8" w:rsidRPr="0055651B" w:rsidRDefault="000E6E20">
            <w:pPr>
              <w:pStyle w:val="ac"/>
            </w:pPr>
            <w:r w:rsidRPr="0055651B">
              <w:t>раствор для наружного применения и приготовления лекарственных форм</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D11AH</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Препараты для лечения дерматита, кроме </w:t>
            </w:r>
            <w:proofErr w:type="spellStart"/>
            <w:r w:rsidRPr="0055651B">
              <w:t>глюкокортикоидов</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Пимекролимус</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Крем для наружного применения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Антибактериальные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Натамицин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Суппозитории вагинальные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G01AF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Производные имидазола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Клотримазол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Гель вагинальный;</w:t>
            </w:r>
          </w:p>
          <w:p w:rsidR="00674DF8" w:rsidRPr="0055651B" w:rsidRDefault="000E6E20">
            <w:pPr>
              <w:pStyle w:val="ac"/>
            </w:pPr>
            <w:r w:rsidRPr="0055651B">
              <w:t>суппозитории вагинальные;</w:t>
            </w:r>
          </w:p>
          <w:p w:rsidR="00674DF8" w:rsidRPr="0055651B" w:rsidRDefault="000E6E20">
            <w:pPr>
              <w:pStyle w:val="ac"/>
            </w:pPr>
            <w:r w:rsidRPr="0055651B">
              <w:t>таблетки вагинальные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79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G02CA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Адреномиметики</w:t>
            </w:r>
            <w:proofErr w:type="spellEnd"/>
            <w:r w:rsidRPr="0055651B">
              <w:t xml:space="preserve">, </w:t>
            </w:r>
            <w:proofErr w:type="spellStart"/>
            <w:r w:rsidRPr="0055651B">
              <w:t>токолитические</w:t>
            </w:r>
            <w:proofErr w:type="spellEnd"/>
            <w:r w:rsidRPr="0055651B">
              <w:t xml:space="preserve">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Гексопреналин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G02CB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пролактина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Бромокриптин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Производные 3-оксоандрост-4-ена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Тестостерон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Гель для наружного применения;</w:t>
            </w:r>
          </w:p>
          <w:p w:rsidR="00674DF8" w:rsidRPr="0055651B" w:rsidRDefault="000E6E20">
            <w:pPr>
              <w:pStyle w:val="ac"/>
            </w:pPr>
            <w:r w:rsidRPr="0055651B">
              <w:t>капсулы;</w:t>
            </w:r>
          </w:p>
          <w:p w:rsidR="00674DF8" w:rsidRPr="0055651B" w:rsidRDefault="000E6E20">
            <w:pPr>
              <w:pStyle w:val="ac"/>
            </w:pPr>
            <w:r w:rsidRPr="0055651B">
              <w:t>раствор для внутримышечного введения;</w:t>
            </w:r>
          </w:p>
          <w:p w:rsidR="00674DF8" w:rsidRPr="0055651B" w:rsidRDefault="000E6E20">
            <w:pPr>
              <w:pStyle w:val="ac"/>
            </w:pPr>
            <w:r w:rsidRPr="0055651B">
              <w:t>раствор для внутримышечного введения (масляный)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Тестостерон (смесь эфиров)</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Природные и полусинтетические эстрогены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Эстрадиол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прегнадиена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Прогестерон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G03DB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прегнадиена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Дидрогестерон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G03DC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эстрена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Норэтистерон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G03GA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Гонадотропины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Гонадотропин хорионический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и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G03HA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Антиандрогены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Ципротерон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G04BD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Средства для лечения учащенного мочеиспускания и недержания мочи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Солифенацин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89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G04CA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Альфа-</w:t>
            </w:r>
            <w:proofErr w:type="spellStart"/>
            <w:r w:rsidRPr="0055651B">
              <w:t>адреноблокаторы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Алфузозин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Доксазозин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Тамсулозин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кишечнорастворимые пролонгированного действия;</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капсулы с модифицированным высвобождением;</w:t>
            </w:r>
          </w:p>
          <w:p w:rsidR="00674DF8" w:rsidRPr="0055651B" w:rsidRDefault="000E6E20">
            <w:pPr>
              <w:pStyle w:val="ac"/>
            </w:pPr>
            <w:r w:rsidRPr="0055651B">
              <w:t>капсулы с пролонгированным высвобождением;</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G04CB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тестостерон-5-альфа-редуктазы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Финастерид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H01AC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Соматропин</w:t>
            </w:r>
            <w:proofErr w:type="spellEnd"/>
            <w:r w:rsidRPr="0055651B">
              <w:t xml:space="preserve"> и его агонисты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Соматропин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инъекций;</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p w:rsidR="00674DF8" w:rsidRPr="0055651B" w:rsidRDefault="000E6E20">
            <w:pPr>
              <w:pStyle w:val="ac"/>
            </w:pPr>
            <w:r w:rsidRPr="0055651B">
              <w:t>раствор для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H01BA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Вазопрессин и его аналоги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Десмопрессин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назальные;</w:t>
            </w:r>
          </w:p>
          <w:p w:rsidR="00674DF8" w:rsidRPr="0055651B" w:rsidRDefault="000E6E20">
            <w:pPr>
              <w:pStyle w:val="ac"/>
            </w:pPr>
            <w:r w:rsidRPr="0055651B">
              <w:t>спрей назальный дозированный;</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H01CB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Соматостатин</w:t>
            </w:r>
            <w:proofErr w:type="spellEnd"/>
            <w:r w:rsidRPr="0055651B">
              <w:t xml:space="preserve"> и аналоги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Октреотид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внутримышечного введения пролонгированного действия;</w:t>
            </w:r>
          </w:p>
          <w:p w:rsidR="00674DF8" w:rsidRPr="0055651B" w:rsidRDefault="000E6E20">
            <w:pPr>
              <w:pStyle w:val="ac"/>
            </w:pPr>
            <w:r w:rsidRPr="0055651B">
              <w:t>микросферы для приготовления суспензии для внутримышечного введения;</w:t>
            </w:r>
          </w:p>
          <w:p w:rsidR="00674DF8" w:rsidRPr="0055651B" w:rsidRDefault="000E6E20">
            <w:pPr>
              <w:pStyle w:val="ac"/>
            </w:pPr>
            <w:r w:rsidRPr="0055651B">
              <w:t>микросферы для приготовления суспензии для внутримышечного введения пролонгированного действия;</w:t>
            </w:r>
          </w:p>
          <w:p w:rsidR="00674DF8" w:rsidRPr="0055651B" w:rsidRDefault="000E6E20">
            <w:pPr>
              <w:pStyle w:val="ac"/>
            </w:pPr>
            <w:r w:rsidRPr="0055651B">
              <w:t>раствор для внутривенного и подкожного введения;</w:t>
            </w:r>
          </w:p>
          <w:p w:rsidR="00674DF8" w:rsidRPr="0055651B" w:rsidRDefault="000E6E20">
            <w:pPr>
              <w:pStyle w:val="ac"/>
            </w:pPr>
            <w:r w:rsidRPr="0055651B">
              <w:t xml:space="preserve">раствор для </w:t>
            </w:r>
            <w:proofErr w:type="spellStart"/>
            <w:r w:rsidRPr="0055651B">
              <w:t>инфузий</w:t>
            </w:r>
            <w:proofErr w:type="spellEnd"/>
            <w:r w:rsidRPr="0055651B">
              <w:t xml:space="preserve"> и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Минералокортикоиды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Флудрокортизон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H02AB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Глюкокортикоиды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Бетаметазон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Крем для наружного применения;</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суспензия для инъекций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Гидрокортизон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Крем для наружного применения;</w:t>
            </w:r>
          </w:p>
          <w:p w:rsidR="00674DF8" w:rsidRPr="0055651B" w:rsidRDefault="000E6E20">
            <w:pPr>
              <w:pStyle w:val="ac"/>
            </w:pPr>
            <w:r w:rsidRPr="0055651B">
              <w:t>мазь глазная;</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раствор для наружного применения;</w:t>
            </w:r>
          </w:p>
          <w:p w:rsidR="00674DF8" w:rsidRPr="0055651B" w:rsidRDefault="000E6E20">
            <w:pPr>
              <w:pStyle w:val="ac"/>
            </w:pPr>
            <w:r w:rsidRPr="0055651B">
              <w:t>суспензия для внутримышечного и внутрисуставного введения;</w:t>
            </w:r>
          </w:p>
          <w:p w:rsidR="00674DF8" w:rsidRPr="0055651B" w:rsidRDefault="000E6E20">
            <w:pPr>
              <w:pStyle w:val="ac"/>
            </w:pPr>
            <w:r w:rsidRPr="0055651B">
              <w:t>таблетки;</w:t>
            </w:r>
          </w:p>
          <w:p w:rsidR="00674DF8" w:rsidRPr="0055651B" w:rsidRDefault="000E6E20">
            <w:pPr>
              <w:pStyle w:val="ac"/>
            </w:pPr>
            <w:r w:rsidRPr="0055651B">
              <w:t>эмульсия для наружного применения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Дексаметазон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Метилпреднизолон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инъекций;</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Преднизолон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Мазь для наружного применения;</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H03AA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Гормоны щитовидной железы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Левотироксин</w:t>
            </w:r>
            <w:proofErr w:type="spellEnd"/>
            <w:r w:rsidRPr="0055651B">
              <w:t xml:space="preserve"> натрия</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H03BB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Серосодержащие производные имидазола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Тиамазол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H03CA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йода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Калия йодид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99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H05BA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Препараты </w:t>
            </w:r>
            <w:proofErr w:type="spellStart"/>
            <w:r w:rsidRPr="0055651B">
              <w:t>кальцитонина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Кальцитонин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p w:rsidR="00674DF8" w:rsidRPr="0055651B" w:rsidRDefault="000E6E20">
            <w:pPr>
              <w:pStyle w:val="ac"/>
            </w:pPr>
            <w:r w:rsidRPr="0055651B">
              <w:t>спрей назальный дозированный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H05BX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Прочие </w:t>
            </w:r>
            <w:proofErr w:type="spellStart"/>
            <w:r w:rsidRPr="0055651B">
              <w:t>антипаратиреоидные</w:t>
            </w:r>
            <w:proofErr w:type="spellEnd"/>
            <w:r w:rsidRPr="0055651B">
              <w:t xml:space="preserve">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Цинакалцет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тетрациклины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доксициклин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амфениколы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хлорамфеникол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J01CA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пенициллины широкого спектра действия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амоксициллин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суспензии для приема внутрь;</w:t>
            </w:r>
          </w:p>
          <w:p w:rsidR="00674DF8" w:rsidRPr="0055651B" w:rsidRDefault="000E6E20">
            <w:pPr>
              <w:pStyle w:val="ac"/>
            </w:pPr>
            <w:r w:rsidRPr="0055651B">
              <w:t>капсулы;</w:t>
            </w:r>
          </w:p>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Ампициллин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J01CF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Пенициллины, устойчивые к бета-</w:t>
            </w:r>
            <w:proofErr w:type="spellStart"/>
            <w:r w:rsidRPr="0055651B">
              <w:t>лактамазам</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Оксациллин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J01CR</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Комбинации пенициллинов, включая комбинации с ингибиторами бета-</w:t>
            </w:r>
            <w:proofErr w:type="spellStart"/>
            <w:r w:rsidRPr="0055651B">
              <w:t>лактамаз</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Амоксициллин + </w:t>
            </w:r>
            <w:proofErr w:type="spellStart"/>
            <w:r w:rsidRPr="0055651B">
              <w:t>клавулановая</w:t>
            </w:r>
            <w:proofErr w:type="spellEnd"/>
            <w:r w:rsidRPr="0055651B">
              <w:t xml:space="preserve">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J01DB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Цефалоспорины 1-го поколения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Цефазолин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раствора для внутривенного и внутримышечного введения;</w:t>
            </w:r>
          </w:p>
          <w:p w:rsidR="00674DF8" w:rsidRPr="0055651B" w:rsidRDefault="000E6E20">
            <w:pPr>
              <w:pStyle w:val="ac"/>
            </w:pPr>
            <w:r w:rsidRPr="0055651B">
              <w:t>порошок для приготовления раствора для внутримышечного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Цефалексин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суспензии для приема внутрь;</w:t>
            </w:r>
          </w:p>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J01DC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Цефалоспорины 2-го поколения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Цефуроксим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J01EE</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Комбинированные препараты сульфаниламидов и </w:t>
            </w:r>
            <w:proofErr w:type="spellStart"/>
            <w:r w:rsidRPr="0055651B">
              <w:t>триметоприма</w:t>
            </w:r>
            <w:proofErr w:type="spellEnd"/>
            <w:r w:rsidRPr="0055651B">
              <w:t>, включая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Ко-</w:t>
            </w:r>
            <w:proofErr w:type="spellStart"/>
            <w:r w:rsidRPr="0055651B">
              <w:t>тримоксазол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приема внутрь;</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109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J01FA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Макролиды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Азитромицин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порошок для приготовления суспензии для приема внутрь (для детей);</w:t>
            </w:r>
          </w:p>
          <w:p w:rsidR="00674DF8" w:rsidRPr="0055651B" w:rsidRDefault="000E6E20">
            <w:pPr>
              <w:pStyle w:val="ac"/>
            </w:pPr>
            <w:r w:rsidRPr="0055651B">
              <w:t>порошок для приготовления суспензии пролонгированного действия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Джозамицин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Кларитромицин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суспензии для приема внутрь;</w:t>
            </w:r>
          </w:p>
          <w:p w:rsidR="00674DF8" w:rsidRPr="0055651B" w:rsidRDefault="000E6E20">
            <w:pPr>
              <w:pStyle w:val="ac"/>
            </w:pPr>
            <w:r w:rsidRPr="0055651B">
              <w:t>капсулы;</w:t>
            </w:r>
          </w:p>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J01FF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Линкозамиды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Клиндамицин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J01MA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Фторхинолоны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Гатифлоксацин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Левофлоксацин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Ломефлоксацин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Моксифлоксацин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Офлоксацин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капли глазные и ушные;</w:t>
            </w:r>
          </w:p>
          <w:p w:rsidR="00674DF8" w:rsidRPr="0055651B" w:rsidRDefault="000E6E20">
            <w:pPr>
              <w:pStyle w:val="ac"/>
            </w:pPr>
            <w:r w:rsidRPr="0055651B">
              <w:t>мазь глазная;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Ципрофлоксацин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капли глазные и ушные;</w:t>
            </w:r>
          </w:p>
          <w:p w:rsidR="00674DF8" w:rsidRPr="0055651B" w:rsidRDefault="000E6E20">
            <w:pPr>
              <w:pStyle w:val="ac"/>
            </w:pPr>
            <w:r w:rsidRPr="0055651B">
              <w:t>капли ушные;</w:t>
            </w:r>
          </w:p>
          <w:p w:rsidR="00674DF8" w:rsidRPr="0055651B" w:rsidRDefault="000E6E20">
            <w:pPr>
              <w:pStyle w:val="ac"/>
            </w:pPr>
            <w:r w:rsidRPr="0055651B">
              <w:t>мазь глазная;</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Антибиотики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Нистатин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J02AC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триазола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Вориконазол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Флуконазол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порошок для приготовления суспензии для приема внутрь;</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J05AB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Нуклеозиды и нуклеотиды, кроме ингибиторов обратной транскриптазы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Ацикловир</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Крем для местного и наружного применения;</w:t>
            </w:r>
          </w:p>
          <w:p w:rsidR="00674DF8" w:rsidRPr="0055651B" w:rsidRDefault="000E6E20">
            <w:pPr>
              <w:pStyle w:val="ac"/>
            </w:pPr>
            <w:r w:rsidRPr="0055651B">
              <w:t>крем для наружного применения;</w:t>
            </w:r>
          </w:p>
          <w:p w:rsidR="00674DF8" w:rsidRPr="0055651B" w:rsidRDefault="000E6E20">
            <w:pPr>
              <w:pStyle w:val="ac"/>
            </w:pPr>
            <w:r w:rsidRPr="0055651B">
              <w:t>мазь глазная;</w:t>
            </w:r>
          </w:p>
          <w:p w:rsidR="00674DF8" w:rsidRPr="0055651B" w:rsidRDefault="000E6E20">
            <w:pPr>
              <w:pStyle w:val="ac"/>
            </w:pPr>
            <w:r w:rsidRPr="0055651B">
              <w:t>мазь для местного и наружного применения;</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Валганцикловир</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Ганцикловир</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J05AH</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Ингибиторы </w:t>
            </w:r>
            <w:proofErr w:type="spellStart"/>
            <w:r w:rsidRPr="0055651B">
              <w:t>нейроаминидазы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Осельтамивир</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порошок для приготовления суспензии для приема внутрь</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J05AX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Прочие противовирусные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Имидазолилэтанамид</w:t>
            </w:r>
            <w:proofErr w:type="spellEnd"/>
            <w:r w:rsidRPr="0055651B">
              <w:t xml:space="preserve"> </w:t>
            </w:r>
            <w:proofErr w:type="spellStart"/>
            <w:r w:rsidRPr="0055651B">
              <w:t>пентандиовой</w:t>
            </w:r>
            <w:proofErr w:type="spellEnd"/>
            <w:r w:rsidRPr="0055651B">
              <w:t xml:space="preserve"> кислоты</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Кагоцел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Умифеновир</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J06BA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Иммуноглобулины, нормальные человеческие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Иммуноглобулин человека нормальный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r w:rsidRPr="0055651B">
              <w:t>;</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внутривенного введения;</w:t>
            </w:r>
          </w:p>
          <w:p w:rsidR="00674DF8" w:rsidRPr="0055651B" w:rsidRDefault="000E6E20">
            <w:pPr>
              <w:pStyle w:val="ac"/>
            </w:pPr>
            <w:r w:rsidRPr="0055651B">
              <w:t>раствор для внутривенного введения;</w:t>
            </w:r>
          </w:p>
          <w:p w:rsidR="00674DF8" w:rsidRPr="0055651B" w:rsidRDefault="000E6E20">
            <w:pPr>
              <w:pStyle w:val="ac"/>
            </w:pPr>
            <w:r w:rsidRPr="0055651B">
              <w:t xml:space="preserve">раствор для </w:t>
            </w:r>
            <w:proofErr w:type="spellStart"/>
            <w:r w:rsidRPr="0055651B">
              <w:t>инфузий</w:t>
            </w:r>
            <w:proofErr w:type="spellEnd"/>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Аналоги азотистого иприта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Мелфалан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Хлорамбуцил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Циклофосфамид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119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Алкилсульфонаты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Бусульфан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L01AD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нитрозомочевины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Ломустин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алкилирующие</w:t>
            </w:r>
            <w:proofErr w:type="spellEnd"/>
            <w:r w:rsidRPr="0055651B">
              <w:t xml:space="preserve">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Дакарбазин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внутривенного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Темозоломид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Аналоги фолиевой кислоты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Метотрексат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Ралтитрексид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L01BB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Аналоги пурина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Меркаптопурин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L01BC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Аналоги пиримидина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Капецитабин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Алкалоиды барвинка и их аналоги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Винорелбин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L01CB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подофиллотоксина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Этопозид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L01CD</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Таксаны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Доцетаксел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Паклитаксел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r w:rsidRPr="0055651B">
              <w:t>;</w:t>
            </w:r>
          </w:p>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w:t>
            </w:r>
            <w:proofErr w:type="spellStart"/>
            <w:r w:rsidRPr="0055651B">
              <w:t>инфузий</w:t>
            </w:r>
            <w:proofErr w:type="spellEnd"/>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L01XC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Моноклональные</w:t>
            </w:r>
            <w:proofErr w:type="spellEnd"/>
            <w:r w:rsidRPr="0055651B">
              <w:t xml:space="preserve"> антитела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Бевацизумаб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Ритуксимаб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r w:rsidRPr="0055651B">
              <w:t>;</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Трастузумаб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концентрата для приготовления раствора для </w:t>
            </w:r>
            <w:proofErr w:type="spellStart"/>
            <w:r w:rsidRPr="0055651B">
              <w:t>инфузий</w:t>
            </w:r>
            <w:proofErr w:type="spellEnd"/>
            <w:r w:rsidRPr="0055651B">
              <w:t>;</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p>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Цетуксимаб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Раствор для </w:t>
            </w:r>
            <w:proofErr w:type="spellStart"/>
            <w:r w:rsidRPr="0055651B">
              <w:t>инфузий</w:t>
            </w:r>
            <w:proofErr w:type="spellEnd"/>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129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L01XE</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Ингибиторы </w:t>
            </w:r>
            <w:proofErr w:type="spellStart"/>
            <w:r w:rsidRPr="0055651B">
              <w:t>протеинкиназы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Гефитиниб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Иматиниб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Эрлотиниб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L01XX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Прочие противоопухолевые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Аспарагиназа</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внутривенного и внутримышечного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Гидроксикарбамид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Третиноин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L02AB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Гестагены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Медроксипрогестерон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внутримышечного введения; 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L02AE</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Аналоги гонадотропин-</w:t>
            </w:r>
            <w:proofErr w:type="spellStart"/>
            <w:r w:rsidRPr="0055651B">
              <w:t>рилизинг</w:t>
            </w:r>
            <w:proofErr w:type="spellEnd"/>
            <w:r w:rsidRPr="0055651B">
              <w:t xml:space="preserve"> гормона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Бусерелин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внутримышечного введения пролонгированного действия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Гозерелин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Капсула для подкожного введения пролонгированного действия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Лейпрорелин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Трипторелин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внутримышечного введения пролонгированного действия;</w:t>
            </w:r>
          </w:p>
          <w:p w:rsidR="00674DF8" w:rsidRPr="0055651B" w:rsidRDefault="000E6E20">
            <w:pPr>
              <w:pStyle w:val="ac"/>
            </w:pPr>
            <w:proofErr w:type="spellStart"/>
            <w:r w:rsidRPr="0055651B">
              <w:t>лиофилизат</w:t>
            </w:r>
            <w:proofErr w:type="spellEnd"/>
            <w:r w:rsidRPr="0055651B">
              <w:t xml:space="preserve"> для приготовления суспензии для внутримышечного и подкожного введения пролонгированного действия;</w:t>
            </w:r>
          </w:p>
          <w:p w:rsidR="00674DF8" w:rsidRPr="0055651B" w:rsidRDefault="000E6E20">
            <w:pPr>
              <w:pStyle w:val="ac"/>
            </w:pPr>
            <w:r w:rsidRPr="0055651B">
              <w:t>раствор для подкожного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L02BA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Антиэстрогены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Тамоксифен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Фулвестрант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L02BB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Антиандрогены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Бикалутамид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Флутамид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L02BG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Ингибиторы </w:t>
            </w:r>
            <w:proofErr w:type="spellStart"/>
            <w:r w:rsidRPr="0055651B">
              <w:t>ароматазы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Анастрозол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L03AB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Интерфероны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Интерферон альфа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и подкожного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w:t>
            </w:r>
            <w:proofErr w:type="spellStart"/>
            <w:r w:rsidRPr="0055651B">
              <w:t>субконъюнктивального</w:t>
            </w:r>
            <w:proofErr w:type="spellEnd"/>
            <w:r w:rsidRPr="0055651B">
              <w:t xml:space="preserve"> введения и закапывания в глаз;</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инъекций;</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инъекций и местного применения; раствор для внутримышечного </w:t>
            </w:r>
            <w:proofErr w:type="spellStart"/>
            <w:r w:rsidRPr="0055651B">
              <w:t>субконъюнктивального</w:t>
            </w:r>
            <w:proofErr w:type="spellEnd"/>
            <w:r w:rsidRPr="0055651B">
              <w:t xml:space="preserve"> введения и закапывания в глаз;</w:t>
            </w:r>
          </w:p>
          <w:p w:rsidR="00674DF8" w:rsidRPr="0055651B" w:rsidRDefault="000E6E20">
            <w:pPr>
              <w:pStyle w:val="ac"/>
            </w:pPr>
            <w:r w:rsidRPr="0055651B">
              <w:t>раствор для инъекций;</w:t>
            </w:r>
          </w:p>
          <w:p w:rsidR="00674DF8" w:rsidRPr="0055651B" w:rsidRDefault="000E6E20">
            <w:pPr>
              <w:pStyle w:val="ac"/>
            </w:pPr>
            <w:r w:rsidRPr="0055651B">
              <w:t>раствор для внутривенного и подкожного введения;</w:t>
            </w:r>
          </w:p>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Пэгинтерферон</w:t>
            </w:r>
            <w:proofErr w:type="spellEnd"/>
            <w:r w:rsidRPr="0055651B">
              <w:t xml:space="preserve"> альфа-2a</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Пэгинтерферон</w:t>
            </w:r>
            <w:proofErr w:type="spellEnd"/>
            <w:r w:rsidRPr="0055651B">
              <w:t xml:space="preserve"> альфа-2b</w:t>
            </w:r>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L04AA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Селективные иммунодепрессанты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Финголимод</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Эверолимус</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L04AB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фактора некроза опухоли альфа (ФНО-альфа)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Адалимумаб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Голимумаб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инфликсимаб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r w:rsidRPr="0055651B">
              <w:t>;</w:t>
            </w:r>
          </w:p>
          <w:p w:rsidR="00674DF8" w:rsidRPr="0055651B" w:rsidRDefault="000E6E20">
            <w:pPr>
              <w:pStyle w:val="ac"/>
            </w:pPr>
            <w:proofErr w:type="spellStart"/>
            <w:r w:rsidRPr="0055651B">
              <w:t>лиофилизат</w:t>
            </w:r>
            <w:proofErr w:type="spellEnd"/>
            <w:r w:rsidRPr="0055651B">
              <w:t xml:space="preserve"> для приготовления концентрата для приготовления раствора для </w:t>
            </w:r>
            <w:proofErr w:type="spellStart"/>
            <w:r w:rsidRPr="0055651B">
              <w:t>инфузий</w:t>
            </w:r>
            <w:proofErr w:type="spellEnd"/>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Цертолизумаба</w:t>
            </w:r>
            <w:proofErr w:type="spellEnd"/>
            <w:r w:rsidRPr="0055651B">
              <w:t xml:space="preserve"> </w:t>
            </w:r>
            <w:proofErr w:type="spellStart"/>
            <w:r w:rsidRPr="0055651B">
              <w:t>пэгол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Этанерцепт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подкожного введения;</w:t>
            </w:r>
          </w:p>
          <w:p w:rsidR="00674DF8" w:rsidRPr="0055651B" w:rsidRDefault="000E6E20">
            <w:pPr>
              <w:pStyle w:val="ac"/>
            </w:pPr>
            <w:r w:rsidRPr="0055651B">
              <w:t>раствор для подкожного введения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139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L04AC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Ингибиторы </w:t>
            </w:r>
            <w:proofErr w:type="spellStart"/>
            <w:r w:rsidRPr="0055651B">
              <w:t>интерлейкина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Тоцилизумаб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Устекинумаб</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L04AX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иммунодепрессанты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Азатиоприн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M01AB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Производные уксусной кислоты и родственные соединения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Диклофенак</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капсулы;</w:t>
            </w:r>
          </w:p>
          <w:p w:rsidR="00674DF8" w:rsidRPr="0055651B" w:rsidRDefault="000E6E20">
            <w:pPr>
              <w:pStyle w:val="ac"/>
            </w:pPr>
            <w:r w:rsidRPr="0055651B">
              <w:t>капсулы кишечнорастворимые;</w:t>
            </w:r>
          </w:p>
          <w:p w:rsidR="00674DF8" w:rsidRPr="0055651B" w:rsidRDefault="000E6E20">
            <w:pPr>
              <w:pStyle w:val="ac"/>
            </w:pPr>
            <w:r w:rsidRPr="0055651B">
              <w:t>капсулы с модифицированным высвобождением;</w:t>
            </w:r>
          </w:p>
          <w:p w:rsidR="00674DF8" w:rsidRPr="0055651B" w:rsidRDefault="000E6E20">
            <w:pPr>
              <w:pStyle w:val="ac"/>
            </w:pPr>
            <w:r w:rsidRPr="0055651B">
              <w:t>раствор для внутримышечного введения;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Кеторолак</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M01AC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Оксикамы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Лорноксикам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M01AE</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пропионовой</w:t>
            </w:r>
            <w:proofErr w:type="spellEnd"/>
            <w:r w:rsidRPr="0055651B">
              <w:t xml:space="preserve"> кислоты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Ибупрофен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Гель для наружного применения;</w:t>
            </w:r>
          </w:p>
          <w:p w:rsidR="00674DF8" w:rsidRPr="0055651B" w:rsidRDefault="000E6E20">
            <w:pPr>
              <w:pStyle w:val="ac"/>
            </w:pPr>
            <w:r w:rsidRPr="0055651B">
              <w:t>гранулы для приготовления раствора для приема внутрь;</w:t>
            </w:r>
          </w:p>
          <w:p w:rsidR="00674DF8" w:rsidRPr="0055651B" w:rsidRDefault="000E6E20">
            <w:pPr>
              <w:pStyle w:val="ac"/>
            </w:pPr>
            <w:r w:rsidRPr="0055651B">
              <w:t>капсулы;</w:t>
            </w:r>
          </w:p>
          <w:p w:rsidR="00674DF8" w:rsidRPr="0055651B" w:rsidRDefault="000E6E20">
            <w:pPr>
              <w:pStyle w:val="ac"/>
            </w:pPr>
            <w:r w:rsidRPr="0055651B">
              <w:t>крем для наружного применения;</w:t>
            </w:r>
          </w:p>
          <w:p w:rsidR="00674DF8" w:rsidRPr="0055651B" w:rsidRDefault="000E6E20">
            <w:pPr>
              <w:pStyle w:val="ac"/>
            </w:pPr>
            <w:r w:rsidRPr="0055651B">
              <w:t>мазь для наружного применения;</w:t>
            </w:r>
          </w:p>
          <w:p w:rsidR="00674DF8" w:rsidRPr="0055651B" w:rsidRDefault="000E6E20">
            <w:pPr>
              <w:pStyle w:val="ac"/>
            </w:pPr>
            <w:r w:rsidRPr="0055651B">
              <w:t>раствор для внутривенного введения;</w:t>
            </w:r>
          </w:p>
          <w:p w:rsidR="00674DF8" w:rsidRPr="0055651B" w:rsidRDefault="000E6E20">
            <w:pPr>
              <w:pStyle w:val="ac"/>
            </w:pPr>
            <w:r w:rsidRPr="0055651B">
              <w:t>суппозитории ректальные;</w:t>
            </w:r>
          </w:p>
          <w:p w:rsidR="00674DF8" w:rsidRPr="0055651B" w:rsidRDefault="000E6E20">
            <w:pPr>
              <w:pStyle w:val="ac"/>
            </w:pPr>
            <w:r w:rsidRPr="0055651B">
              <w:t>суппозитории ректальные (для детей);</w:t>
            </w:r>
          </w:p>
          <w:p w:rsidR="00674DF8" w:rsidRPr="0055651B" w:rsidRDefault="000E6E20">
            <w:pPr>
              <w:pStyle w:val="ac"/>
            </w:pPr>
            <w:r w:rsidRPr="0055651B">
              <w:t>суспензия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Кетопрофен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капсулы с модифицированным высвобождением;</w:t>
            </w:r>
          </w:p>
          <w:p w:rsidR="00674DF8" w:rsidRPr="0055651B" w:rsidRDefault="000E6E20">
            <w:pPr>
              <w:pStyle w:val="ac"/>
            </w:pPr>
            <w:r w:rsidRPr="0055651B">
              <w:t>суппозитории ректальные;</w:t>
            </w:r>
          </w:p>
          <w:p w:rsidR="00674DF8" w:rsidRPr="0055651B" w:rsidRDefault="000E6E20">
            <w:pPr>
              <w:pStyle w:val="ac"/>
            </w:pPr>
            <w:r w:rsidRPr="0055651B">
              <w:t>суппозитории ректальные (для детей);</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M01CC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Пеницилламин</w:t>
            </w:r>
            <w:proofErr w:type="spellEnd"/>
            <w:r w:rsidRPr="0055651B">
              <w:t xml:space="preserve"> и подобные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Пеницилламин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M03AX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миорелаксанты</w:t>
            </w:r>
            <w:proofErr w:type="spellEnd"/>
            <w:r w:rsidRPr="0055651B">
              <w:t xml:space="preserve"> периферического действия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Ботулинический токсин типа</w:t>
            </w:r>
            <w:proofErr w:type="gramStart"/>
            <w:r w:rsidRPr="0055651B">
              <w:t xml:space="preserve"> А</w:t>
            </w:r>
            <w:proofErr w:type="gram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введения</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Ботулинический токсин типа А-гемагглютинин комплекс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внутримышечного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инъекций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M03BX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миорелаксанты</w:t>
            </w:r>
            <w:proofErr w:type="spellEnd"/>
            <w:r w:rsidRPr="0055651B">
              <w:t xml:space="preserve"> центрального действия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Баклофен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Тизанидин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с модифицированным высвобождением;</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M04AA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образования мочевой кислоты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Аллопуринол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M05BA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Бифосфонаты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Золедроновая</w:t>
            </w:r>
            <w:proofErr w:type="spellEnd"/>
            <w:r w:rsidRPr="0055651B">
              <w:t xml:space="preserve"> кислота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Концентрат для приготовления раствора для </w:t>
            </w:r>
            <w:proofErr w:type="spellStart"/>
            <w:r w:rsidRPr="0055651B">
              <w:t>инфузий</w:t>
            </w:r>
            <w:proofErr w:type="spellEnd"/>
            <w:r w:rsidRPr="0055651B">
              <w:t>;</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внутривенного введения;</w:t>
            </w:r>
          </w:p>
          <w:p w:rsidR="00674DF8" w:rsidRPr="0055651B" w:rsidRDefault="000E6E20">
            <w:pPr>
              <w:pStyle w:val="ac"/>
            </w:pPr>
            <w:proofErr w:type="spellStart"/>
            <w:r w:rsidRPr="0055651B">
              <w:t>лиофилизат</w:t>
            </w:r>
            <w:proofErr w:type="spellEnd"/>
            <w:r w:rsidRPr="0055651B">
              <w:t xml:space="preserve"> для приготовления раствора для </w:t>
            </w:r>
            <w:proofErr w:type="spellStart"/>
            <w:r w:rsidRPr="0055651B">
              <w:t>инфузий</w:t>
            </w:r>
            <w:proofErr w:type="spellEnd"/>
            <w:r w:rsidRPr="0055651B">
              <w:t>;</w:t>
            </w:r>
          </w:p>
          <w:p w:rsidR="00674DF8" w:rsidRPr="0055651B" w:rsidRDefault="000E6E20">
            <w:pPr>
              <w:pStyle w:val="ac"/>
            </w:pPr>
            <w:r w:rsidRPr="0055651B">
              <w:t xml:space="preserve">раствор для </w:t>
            </w:r>
            <w:proofErr w:type="spellStart"/>
            <w:r w:rsidRPr="0055651B">
              <w:t>инфузий</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149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N01AH</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Опиоидные анальгетики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Тримеперидин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Природные алкалоиды опия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Морфин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раствор для инъекций;</w:t>
            </w:r>
          </w:p>
          <w:p w:rsidR="00674DF8" w:rsidRPr="0055651B" w:rsidRDefault="000E6E20">
            <w:pPr>
              <w:pStyle w:val="ac"/>
            </w:pPr>
            <w:r w:rsidRPr="0055651B">
              <w:t>раствор для подкожного введения;</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N02AB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фенилпиперидина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Фентанил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 подъязычные;</w:t>
            </w:r>
          </w:p>
          <w:p w:rsidR="00674DF8" w:rsidRPr="0055651B" w:rsidRDefault="000E6E20">
            <w:pPr>
              <w:pStyle w:val="ac"/>
            </w:pPr>
            <w:proofErr w:type="spellStart"/>
            <w:r w:rsidRPr="0055651B">
              <w:t>трансдермальная</w:t>
            </w:r>
            <w:proofErr w:type="spellEnd"/>
            <w:r w:rsidRPr="0055651B">
              <w:t xml:space="preserve"> терапевтическая система</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N02AX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опиоиды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Пропионилфенил-этоксиэтилпиперидин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 защечные</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Трамадол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капсулы;</w:t>
            </w:r>
          </w:p>
          <w:p w:rsidR="00674DF8" w:rsidRPr="0055651B" w:rsidRDefault="000E6E20">
            <w:pPr>
              <w:pStyle w:val="ac"/>
            </w:pPr>
            <w:r w:rsidRPr="0055651B">
              <w:t>раствор для инъекций;</w:t>
            </w:r>
          </w:p>
          <w:p w:rsidR="00674DF8" w:rsidRPr="0055651B" w:rsidRDefault="000E6E20">
            <w:pPr>
              <w:pStyle w:val="ac"/>
            </w:pPr>
            <w:r w:rsidRPr="0055651B">
              <w:t>суппозитории ректальные;</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N02BA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Салициловая кислота и ее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Ацетилсалициловая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N02BE</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Анилиды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Парацетамол</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суспензии для приема внутрь;</w:t>
            </w:r>
          </w:p>
          <w:p w:rsidR="00674DF8" w:rsidRPr="0055651B" w:rsidRDefault="000E6E20">
            <w:pPr>
              <w:pStyle w:val="ac"/>
            </w:pPr>
            <w:r w:rsidRPr="0055651B">
              <w:t>сироп;</w:t>
            </w:r>
          </w:p>
          <w:p w:rsidR="00674DF8" w:rsidRPr="0055651B" w:rsidRDefault="000E6E20">
            <w:pPr>
              <w:pStyle w:val="ac"/>
            </w:pPr>
            <w:r w:rsidRPr="0055651B">
              <w:t>сироп (для детей);</w:t>
            </w:r>
          </w:p>
          <w:p w:rsidR="00674DF8" w:rsidRPr="0055651B" w:rsidRDefault="000E6E20">
            <w:pPr>
              <w:pStyle w:val="ac"/>
            </w:pPr>
            <w:r w:rsidRPr="0055651B">
              <w:t>суппозитории ректальные;</w:t>
            </w:r>
          </w:p>
          <w:p w:rsidR="00674DF8" w:rsidRPr="0055651B" w:rsidRDefault="000E6E20">
            <w:pPr>
              <w:pStyle w:val="ac"/>
            </w:pPr>
            <w:r w:rsidRPr="0055651B">
              <w:t>суппозитории ректальные (для детей);</w:t>
            </w:r>
          </w:p>
          <w:p w:rsidR="00674DF8" w:rsidRPr="0055651B" w:rsidRDefault="000E6E20">
            <w:pPr>
              <w:pStyle w:val="ac"/>
            </w:pPr>
            <w:r w:rsidRPr="0055651B">
              <w:t>суспензия для приема внутрь;</w:t>
            </w:r>
          </w:p>
          <w:p w:rsidR="00674DF8" w:rsidRPr="0055651B" w:rsidRDefault="000E6E20">
            <w:pPr>
              <w:pStyle w:val="ac"/>
            </w:pPr>
            <w:r w:rsidRPr="0055651B">
              <w:t>суспензия для приема внутрь (для детей);</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Барбитураты и их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Бензобарбитал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Фенобарбитал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гидантоина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Фенитоин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сукцинимида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Этосуксимид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N03AE</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бензодиазепина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Клоназепам</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159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N03AF</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карбоксамида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Карбамазепин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Сироп;</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Окскарбазепин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N03AG</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Производные жирных кислот</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Вальпроевая</w:t>
            </w:r>
            <w:proofErr w:type="spellEnd"/>
            <w:r w:rsidRPr="0055651B">
              <w:t xml:space="preserve">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пролонгированного действия;</w:t>
            </w:r>
          </w:p>
          <w:p w:rsidR="00674DF8" w:rsidRPr="0055651B" w:rsidRDefault="000E6E20">
            <w:pPr>
              <w:pStyle w:val="ac"/>
            </w:pPr>
            <w:r w:rsidRPr="0055651B">
              <w:t>капли для приема внутрь;</w:t>
            </w:r>
          </w:p>
          <w:p w:rsidR="00674DF8" w:rsidRPr="0055651B" w:rsidRDefault="000E6E20">
            <w:pPr>
              <w:pStyle w:val="ac"/>
            </w:pPr>
            <w:r w:rsidRPr="0055651B">
              <w:t>капсулы кишечнорастворимые;</w:t>
            </w:r>
          </w:p>
          <w:p w:rsidR="00674DF8" w:rsidRPr="0055651B" w:rsidRDefault="000E6E20">
            <w:pPr>
              <w:pStyle w:val="ac"/>
            </w:pPr>
            <w:r w:rsidRPr="0055651B">
              <w:t>раствор для приема внутрь;</w:t>
            </w:r>
          </w:p>
          <w:p w:rsidR="00674DF8" w:rsidRPr="0055651B" w:rsidRDefault="000E6E20">
            <w:pPr>
              <w:pStyle w:val="ac"/>
            </w:pPr>
            <w:r w:rsidRPr="0055651B">
              <w:t>сироп;</w:t>
            </w:r>
          </w:p>
          <w:p w:rsidR="00674DF8" w:rsidRPr="0055651B" w:rsidRDefault="000E6E20">
            <w:pPr>
              <w:pStyle w:val="ac"/>
            </w:pPr>
            <w:r w:rsidRPr="0055651B">
              <w:t>сироп (для детей);</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N03AX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противоэпилептические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Лакосамид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Топирамат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N04AA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Третичные амины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Бипериден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Тригексифенидил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N04BA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Допа</w:t>
            </w:r>
            <w:proofErr w:type="spellEnd"/>
            <w:r w:rsidRPr="0055651B">
              <w:t xml:space="preserve"> и ее производные</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Леводопа</w:t>
            </w:r>
            <w:proofErr w:type="spellEnd"/>
            <w:r w:rsidRPr="0055651B">
              <w:t xml:space="preserve"> + </w:t>
            </w:r>
            <w:proofErr w:type="spellStart"/>
            <w:r w:rsidRPr="0055651B">
              <w:t>бенсеразид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капсулы с модифицированным высвобождением;</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Леводопа</w:t>
            </w:r>
            <w:proofErr w:type="spellEnd"/>
            <w:r w:rsidRPr="0055651B">
              <w:t xml:space="preserve"> + </w:t>
            </w:r>
            <w:proofErr w:type="spellStart"/>
            <w:r w:rsidRPr="0055651B">
              <w:t>карбидопа</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N04BB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адамантана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Амантадин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N04BC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Агонисты </w:t>
            </w:r>
            <w:proofErr w:type="spellStart"/>
            <w:r w:rsidRPr="0055651B">
              <w:t>дофаминовых</w:t>
            </w:r>
            <w:proofErr w:type="spellEnd"/>
            <w:r w:rsidRPr="0055651B">
              <w:t xml:space="preserve"> рецепторов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Пирибедил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 с контролируемым высвобождением, покрытые оболочкой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Прамипексол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 05AA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Алифатические производные </w:t>
            </w:r>
            <w:proofErr w:type="spellStart"/>
            <w:r w:rsidRPr="0055651B">
              <w:t>фенотиазина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Левомепромазин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Хлорпромазин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Драже;</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Пиперазиновые</w:t>
            </w:r>
            <w:proofErr w:type="spellEnd"/>
            <w:r w:rsidRPr="0055651B">
              <w:t xml:space="preserve"> производные </w:t>
            </w:r>
            <w:proofErr w:type="spellStart"/>
            <w:r w:rsidRPr="0055651B">
              <w:t>фенотиазина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Перфеназин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Трифлуоперазин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Флуфеназин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Пиперидиновые</w:t>
            </w:r>
            <w:proofErr w:type="spellEnd"/>
            <w:r w:rsidRPr="0055651B">
              <w:t xml:space="preserve"> производные </w:t>
            </w:r>
            <w:proofErr w:type="spellStart"/>
            <w:r w:rsidRPr="0055651B">
              <w:t>фенотиазина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Перициазин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раствор для приема внутрь</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Тиоридазин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169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бутирофенона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Галоперидол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раствор для внутримышечного введения (масляный);</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N05AF</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тиоксантена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Зуклопентиксол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Флупентиксол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введения (масляный);</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N05AH</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Диазепины</w:t>
            </w:r>
            <w:proofErr w:type="spellEnd"/>
            <w:r w:rsidRPr="0055651B">
              <w:t xml:space="preserve">, </w:t>
            </w:r>
            <w:proofErr w:type="spellStart"/>
            <w:r w:rsidRPr="0055651B">
              <w:t>оксазепины</w:t>
            </w:r>
            <w:proofErr w:type="spellEnd"/>
            <w:r w:rsidRPr="0055651B">
              <w:t xml:space="preserve">, </w:t>
            </w:r>
            <w:proofErr w:type="spellStart"/>
            <w:r w:rsidRPr="0055651B">
              <w:t>тиазепины</w:t>
            </w:r>
            <w:proofErr w:type="spellEnd"/>
            <w:r w:rsidRPr="0055651B">
              <w:t xml:space="preserve"> и </w:t>
            </w:r>
            <w:proofErr w:type="spellStart"/>
            <w:r w:rsidRPr="0055651B">
              <w:t>оксепины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Кветиапин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Оланзапин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N05AL</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Бензамиды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Сульпирид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раствор для приема внутрь;</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антипсихотические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Палиперидон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Суспензия для внутримышечного введения пролонгированного действия;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Рисперидон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Порошок для приготовления суспензии для внутримышечного введения пролонгированного действия;</w:t>
            </w:r>
          </w:p>
          <w:p w:rsidR="00674DF8" w:rsidRPr="0055651B" w:rsidRDefault="000E6E20">
            <w:pPr>
              <w:pStyle w:val="ac"/>
            </w:pPr>
            <w:r w:rsidRPr="0055651B">
              <w:t>раствор для приема внутрь;</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бензодиазепина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Бромдигидрохлор</w:t>
            </w:r>
            <w:proofErr w:type="spellEnd"/>
            <w:r w:rsidRPr="0055651B">
              <w:t>-фенил-</w:t>
            </w:r>
            <w:proofErr w:type="spellStart"/>
            <w:r w:rsidRPr="0055651B">
              <w:t>бензодиазепин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Диазепам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Лоразепам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Оксазепам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N05BB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дифенилметана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Гидроксизин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N05CD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бензодиазепина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Нитразепам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N05CF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Бензодиазепиноподобные</w:t>
            </w:r>
            <w:proofErr w:type="spellEnd"/>
            <w:r w:rsidRPr="0055651B">
              <w:t xml:space="preserve">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Зопиклон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178</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N06AA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Неселективные ингибиторы обратного захвата моноаминов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Амитриптилин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таблетки;</w:t>
            </w:r>
          </w:p>
          <w:p w:rsidR="00674DF8" w:rsidRPr="0055651B" w:rsidRDefault="000E6E20">
            <w:pPr>
              <w:pStyle w:val="ac"/>
            </w:pPr>
            <w:r w:rsidRPr="0055651B">
              <w:t>таблетки, покрытые оболочкой;</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Имипрамин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Драже;</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Кломипрамин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179</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N06AB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Селективные ингибиторы обратного захвата серотонина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Пароксетин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Сертралин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Флуоксетин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N06AX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антидепрессанты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Агомелатин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Пипофезин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N06BX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психостимуляторы</w:t>
            </w:r>
            <w:proofErr w:type="spellEnd"/>
            <w:r w:rsidRPr="0055651B">
              <w:t xml:space="preserve"> и </w:t>
            </w:r>
            <w:proofErr w:type="spellStart"/>
            <w:r w:rsidRPr="0055651B">
              <w:t>ноотропные</w:t>
            </w:r>
            <w:proofErr w:type="spellEnd"/>
            <w:r w:rsidRPr="0055651B">
              <w:t xml:space="preserve">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Винпоцетин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Пирацетам</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раствор для приема внутрь;</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N-карбамоилметил-4-фенил-2-пирролидон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Церебролизин</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инъекций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N06DA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Антихолинэстеразные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Галантамин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Ривастигмин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proofErr w:type="spellStart"/>
            <w:r w:rsidRPr="0055651B">
              <w:t>трансдермальная</w:t>
            </w:r>
            <w:proofErr w:type="spellEnd"/>
            <w:r w:rsidRPr="0055651B">
              <w:t xml:space="preserve"> терапевтическая система;</w:t>
            </w:r>
          </w:p>
          <w:p w:rsidR="00674DF8" w:rsidRPr="0055651B" w:rsidRDefault="000E6E20">
            <w:pPr>
              <w:pStyle w:val="ac"/>
            </w:pPr>
            <w:r w:rsidRPr="0055651B">
              <w:t>раствор для приема внутрь</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183</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N07AA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Антихолинэстеразные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Неостигмина</w:t>
            </w:r>
            <w:proofErr w:type="spellEnd"/>
            <w:r w:rsidRPr="0055651B">
              <w:t xml:space="preserve"> </w:t>
            </w:r>
            <w:proofErr w:type="spellStart"/>
            <w:r w:rsidRPr="0055651B">
              <w:t>метилсульфат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пиридостигмина</w:t>
            </w:r>
            <w:proofErr w:type="spellEnd"/>
            <w:r w:rsidRPr="0055651B">
              <w:t xml:space="preserve"> бромид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N07AX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Прочие </w:t>
            </w:r>
            <w:proofErr w:type="spellStart"/>
            <w:r w:rsidRPr="0055651B">
              <w:t>парасимпатомиметики</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Холина </w:t>
            </w:r>
            <w:proofErr w:type="spellStart"/>
            <w:r w:rsidRPr="0055651B">
              <w:t>альфосцерат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раствор для приема внутрь</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N07CA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Препараты для устранения головокружения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Бетагистин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186</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N07XX</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Прочие препараты для лечения заболеваний нервной системы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Инозин + </w:t>
            </w:r>
            <w:proofErr w:type="spellStart"/>
            <w:r w:rsidRPr="0055651B">
              <w:t>никотинамид</w:t>
            </w:r>
            <w:proofErr w:type="spellEnd"/>
            <w:r w:rsidRPr="0055651B">
              <w:t xml:space="preserve"> + рибофлавин + янтарная кислота</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Этилметилгидроксипиридина</w:t>
            </w:r>
            <w:proofErr w:type="spellEnd"/>
            <w:r w:rsidRPr="0055651B">
              <w:t xml:space="preserve"> </w:t>
            </w:r>
            <w:proofErr w:type="spellStart"/>
            <w:r w:rsidRPr="0055651B">
              <w:t>сукцинат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P01AB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нитроимидазола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Метронидазол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P02CA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бензимидазола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Мебендазол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189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Адреномиметики</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Ксилометазолин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Гель назальный;</w:t>
            </w:r>
          </w:p>
          <w:p w:rsidR="00674DF8" w:rsidRPr="0055651B" w:rsidRDefault="000E6E20">
            <w:pPr>
              <w:pStyle w:val="ac"/>
            </w:pPr>
            <w:r w:rsidRPr="0055651B">
              <w:t>капли назальные;</w:t>
            </w:r>
          </w:p>
          <w:p w:rsidR="00674DF8" w:rsidRPr="0055651B" w:rsidRDefault="000E6E20">
            <w:pPr>
              <w:pStyle w:val="ac"/>
            </w:pPr>
            <w:r w:rsidRPr="0055651B">
              <w:t>капли назальные (для детей);</w:t>
            </w:r>
          </w:p>
          <w:p w:rsidR="00674DF8" w:rsidRPr="0055651B" w:rsidRDefault="000E6E20">
            <w:pPr>
              <w:pStyle w:val="ac"/>
            </w:pPr>
            <w:r w:rsidRPr="0055651B">
              <w:t>спрей назальный;</w:t>
            </w:r>
          </w:p>
          <w:p w:rsidR="00674DF8" w:rsidRPr="0055651B" w:rsidRDefault="000E6E20">
            <w:pPr>
              <w:pStyle w:val="ac"/>
            </w:pPr>
            <w:r w:rsidRPr="0055651B">
              <w:t>спрей назальный дозированный;</w:t>
            </w:r>
          </w:p>
          <w:p w:rsidR="00674DF8" w:rsidRPr="0055651B" w:rsidRDefault="000E6E20">
            <w:pPr>
              <w:pStyle w:val="ac"/>
            </w:pPr>
            <w:r w:rsidRPr="0055651B">
              <w:t>спрей назальный дозированный (для детей)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Антисептические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Йод + калия йодид + </w:t>
            </w:r>
            <w:proofErr w:type="spellStart"/>
            <w:r w:rsidRPr="0055651B">
              <w:t>глицерол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местного применения;</w:t>
            </w:r>
          </w:p>
          <w:p w:rsidR="00674DF8" w:rsidRPr="0055651B" w:rsidRDefault="000E6E20">
            <w:pPr>
              <w:pStyle w:val="ac"/>
            </w:pPr>
            <w:r w:rsidRPr="0055651B">
              <w:t>спрей для местного применения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191</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R03AC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gramStart"/>
            <w:r w:rsidRPr="0055651B">
              <w:t>Селективные</w:t>
            </w:r>
            <w:proofErr w:type="gramEnd"/>
            <w:r w:rsidRPr="0055651B">
              <w:t xml:space="preserve"> бета 2-адреномиметики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Индакатерол</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с порошком для ингаляций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Сальбутамол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аэрозоль для ингаляций дозированный, активируемый вдохом;</w:t>
            </w:r>
          </w:p>
          <w:p w:rsidR="00674DF8" w:rsidRPr="0055651B" w:rsidRDefault="000E6E20">
            <w:pPr>
              <w:pStyle w:val="ac"/>
            </w:pPr>
            <w:r w:rsidRPr="0055651B">
              <w:t>капсулы для ингаляций;</w:t>
            </w:r>
          </w:p>
          <w:p w:rsidR="00674DF8" w:rsidRPr="0055651B" w:rsidRDefault="000E6E20">
            <w:pPr>
              <w:pStyle w:val="ac"/>
            </w:pPr>
            <w:r w:rsidRPr="0055651B">
              <w:t>порошок для ингаляций дозированный;</w:t>
            </w:r>
          </w:p>
          <w:p w:rsidR="00674DF8" w:rsidRPr="0055651B" w:rsidRDefault="000E6E20">
            <w:pPr>
              <w:pStyle w:val="ac"/>
            </w:pPr>
            <w:r w:rsidRPr="0055651B">
              <w:t>раствор для ингаляций;</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Формотерол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капсулы с порошком для ингаляций;</w:t>
            </w:r>
          </w:p>
          <w:p w:rsidR="00674DF8" w:rsidRPr="0055651B" w:rsidRDefault="000E6E20">
            <w:pPr>
              <w:pStyle w:val="ac"/>
            </w:pPr>
            <w:r w:rsidRPr="0055651B">
              <w:t>порошок для ингаляций дозированный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192</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R03AK</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Адренергические средства в комбинации с </w:t>
            </w:r>
            <w:proofErr w:type="spellStart"/>
            <w:r w:rsidRPr="0055651B">
              <w:t>глюкокортикоидами</w:t>
            </w:r>
            <w:proofErr w:type="spellEnd"/>
            <w:r w:rsidRPr="0055651B">
              <w:t xml:space="preserve"> или другими препаратами, кроме антихолинергических средств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Будесонид</w:t>
            </w:r>
            <w:proofErr w:type="spellEnd"/>
            <w:r w:rsidRPr="0055651B">
              <w:t xml:space="preserve"> + </w:t>
            </w:r>
            <w:proofErr w:type="spellStart"/>
            <w:r w:rsidRPr="0055651B">
              <w:t>формотерол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 с порошком для ингаляций набор;</w:t>
            </w:r>
          </w:p>
          <w:p w:rsidR="00674DF8" w:rsidRPr="0055651B" w:rsidRDefault="000E6E20">
            <w:pPr>
              <w:pStyle w:val="ac"/>
            </w:pPr>
            <w:r w:rsidRPr="0055651B">
              <w:t>порошок для ингаляций дозированный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Салметерол</w:t>
            </w:r>
            <w:proofErr w:type="spellEnd"/>
            <w:r w:rsidRPr="0055651B">
              <w:t xml:space="preserve"> + </w:t>
            </w:r>
            <w:proofErr w:type="spellStart"/>
            <w:r w:rsidRPr="0055651B">
              <w:t>флутиказон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порошок для ингаляций дозированный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R03AL</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Адренергические средства в комбинации с антихолинергическими средствами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Ипратропия</w:t>
            </w:r>
            <w:proofErr w:type="spellEnd"/>
            <w:r w:rsidRPr="0055651B">
              <w:t xml:space="preserve"> бромид + фенотерол</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раствор для ингаляций</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194</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R03BA</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Глюкокортикоиды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Беклометазон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аэрозоль для ингаляций дозированный, активируемый вдохом;</w:t>
            </w:r>
          </w:p>
          <w:p w:rsidR="00674DF8" w:rsidRPr="0055651B" w:rsidRDefault="000E6E20">
            <w:pPr>
              <w:pStyle w:val="ac"/>
            </w:pPr>
            <w:r w:rsidRPr="0055651B">
              <w:t>аэрозоль назальный дозированный;</w:t>
            </w:r>
          </w:p>
          <w:p w:rsidR="00674DF8" w:rsidRPr="0055651B" w:rsidRDefault="000E6E20">
            <w:pPr>
              <w:pStyle w:val="ac"/>
            </w:pPr>
            <w:r w:rsidRPr="0055651B">
              <w:t>спрей назальный дозированный;</w:t>
            </w:r>
          </w:p>
          <w:p w:rsidR="00674DF8" w:rsidRPr="0055651B" w:rsidRDefault="000E6E20">
            <w:pPr>
              <w:pStyle w:val="ac"/>
            </w:pPr>
            <w:r w:rsidRPr="0055651B">
              <w:t>суспензия для ингаляций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Будесонид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капли назальные;</w:t>
            </w:r>
          </w:p>
          <w:p w:rsidR="00674DF8" w:rsidRPr="0055651B" w:rsidRDefault="000E6E20">
            <w:pPr>
              <w:pStyle w:val="ac"/>
            </w:pPr>
            <w:r w:rsidRPr="0055651B">
              <w:t>капсулы;</w:t>
            </w:r>
          </w:p>
          <w:p w:rsidR="00674DF8" w:rsidRPr="0055651B" w:rsidRDefault="000E6E20">
            <w:pPr>
              <w:pStyle w:val="ac"/>
            </w:pPr>
            <w:r w:rsidRPr="0055651B">
              <w:t>капсулы кишечнорастворимые;</w:t>
            </w:r>
          </w:p>
          <w:p w:rsidR="00674DF8" w:rsidRPr="0055651B" w:rsidRDefault="000E6E20">
            <w:pPr>
              <w:pStyle w:val="ac"/>
            </w:pPr>
            <w:r w:rsidRPr="0055651B">
              <w:t>порошок для ингаляций дозированный;</w:t>
            </w:r>
          </w:p>
          <w:p w:rsidR="00674DF8" w:rsidRPr="0055651B" w:rsidRDefault="000E6E20">
            <w:pPr>
              <w:pStyle w:val="ac"/>
            </w:pPr>
            <w:r w:rsidRPr="0055651B">
              <w:t>раствор для ингаляций;</w:t>
            </w:r>
          </w:p>
          <w:p w:rsidR="00674DF8" w:rsidRPr="0055651B" w:rsidRDefault="000E6E20">
            <w:pPr>
              <w:pStyle w:val="ac"/>
            </w:pPr>
            <w:r w:rsidRPr="0055651B">
              <w:t>спрей назальный дозированный;</w:t>
            </w:r>
          </w:p>
          <w:p w:rsidR="00674DF8" w:rsidRPr="0055651B" w:rsidRDefault="000E6E20">
            <w:pPr>
              <w:pStyle w:val="ac"/>
            </w:pPr>
            <w:r w:rsidRPr="0055651B">
              <w:t>суспензия для ингаляций дозированная</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195</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R03BB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Антихолинергические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Ипратропия</w:t>
            </w:r>
            <w:proofErr w:type="spellEnd"/>
            <w:r w:rsidRPr="0055651B">
              <w:t xml:space="preserve"> бромид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раствор для ингаляций</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Тиотропия</w:t>
            </w:r>
            <w:proofErr w:type="spellEnd"/>
            <w:r w:rsidRPr="0055651B">
              <w:t xml:space="preserve"> бромид</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с порошком для ингаляций;</w:t>
            </w:r>
          </w:p>
          <w:p w:rsidR="00674DF8" w:rsidRPr="0055651B" w:rsidRDefault="000E6E20">
            <w:pPr>
              <w:pStyle w:val="ac"/>
            </w:pPr>
            <w:r w:rsidRPr="0055651B">
              <w:t>раствор для ингаляций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R03BC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Противоаллергические средства, кроме </w:t>
            </w:r>
            <w:proofErr w:type="spellStart"/>
            <w:r w:rsidRPr="0055651B">
              <w:t>глюкокортикоидов</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Кромоглициевая</w:t>
            </w:r>
            <w:proofErr w:type="spellEnd"/>
            <w:r w:rsidRPr="0055651B">
              <w:t xml:space="preserve"> кислота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Аэрозоль для ингаляций дозированный;</w:t>
            </w:r>
          </w:p>
          <w:p w:rsidR="00674DF8" w:rsidRPr="0055651B" w:rsidRDefault="000E6E20">
            <w:pPr>
              <w:pStyle w:val="ac"/>
            </w:pPr>
            <w:r w:rsidRPr="0055651B">
              <w:t>капсулы;</w:t>
            </w:r>
          </w:p>
          <w:p w:rsidR="00674DF8" w:rsidRPr="0055651B" w:rsidRDefault="000E6E20">
            <w:pPr>
              <w:pStyle w:val="ac"/>
            </w:pPr>
            <w:r w:rsidRPr="0055651B">
              <w:t>раствор для ингаляций;</w:t>
            </w:r>
          </w:p>
          <w:p w:rsidR="00674DF8" w:rsidRPr="0055651B" w:rsidRDefault="000E6E20">
            <w:pPr>
              <w:pStyle w:val="ac"/>
            </w:pPr>
            <w:r w:rsidRPr="0055651B">
              <w:t>спрей назальный дозированный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197</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R03DA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Ксантины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Аминофиллин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R03DC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Блокаторы </w:t>
            </w:r>
            <w:proofErr w:type="spellStart"/>
            <w:r w:rsidRPr="0055651B">
              <w:t>лейкотриеновых</w:t>
            </w:r>
            <w:proofErr w:type="spellEnd"/>
            <w:r w:rsidRPr="0055651B">
              <w:t xml:space="preserve"> рецепторов</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зафирлукаст</w:t>
            </w:r>
            <w:proofErr w:type="spellEnd"/>
            <w:r w:rsidRPr="0055651B">
              <w:t xml:space="preserve">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199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R03DX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Прочие средства системного действия для лечения </w:t>
            </w:r>
            <w:proofErr w:type="spellStart"/>
            <w:r w:rsidRPr="0055651B">
              <w:t>обструктивных</w:t>
            </w:r>
            <w:proofErr w:type="spellEnd"/>
            <w:r w:rsidRPr="0055651B">
              <w:t xml:space="preserve"> заболеваний дыхательных путей</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Фенспирид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Сироп;</w:t>
            </w:r>
          </w:p>
          <w:p w:rsidR="00674DF8" w:rsidRPr="0055651B" w:rsidRDefault="000E6E20">
            <w:pPr>
              <w:pStyle w:val="ac"/>
            </w:pPr>
            <w:r w:rsidRPr="0055651B">
              <w:t>таблетки</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200</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R05CB</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Муколитические</w:t>
            </w:r>
            <w:proofErr w:type="spellEnd"/>
            <w:r w:rsidRPr="0055651B">
              <w:t xml:space="preserve">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Амброксол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 пролонгированного действия;</w:t>
            </w:r>
          </w:p>
          <w:p w:rsidR="00674DF8" w:rsidRPr="0055651B" w:rsidRDefault="000E6E20">
            <w:pPr>
              <w:pStyle w:val="ac"/>
            </w:pPr>
            <w:r w:rsidRPr="0055651B">
              <w:t>пастилки;</w:t>
            </w:r>
          </w:p>
          <w:p w:rsidR="00674DF8" w:rsidRPr="0055651B" w:rsidRDefault="000E6E20">
            <w:pPr>
              <w:pStyle w:val="ac"/>
            </w:pPr>
            <w:r w:rsidRPr="0055651B">
              <w:t>раствор для приема внутрь;</w:t>
            </w:r>
          </w:p>
          <w:p w:rsidR="00674DF8" w:rsidRPr="0055651B" w:rsidRDefault="000E6E20">
            <w:pPr>
              <w:pStyle w:val="ac"/>
            </w:pPr>
            <w:r w:rsidRPr="0055651B">
              <w:t>раствор для приема внутрь и ингаляций;</w:t>
            </w:r>
          </w:p>
          <w:p w:rsidR="00674DF8" w:rsidRPr="0055651B" w:rsidRDefault="000E6E20">
            <w:pPr>
              <w:pStyle w:val="ac"/>
            </w:pPr>
            <w:r w:rsidRPr="0055651B">
              <w:t>сироп;</w:t>
            </w:r>
          </w:p>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Ацетилцистеин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Гранулы для приготовления сиропа;</w:t>
            </w:r>
          </w:p>
          <w:p w:rsidR="00674DF8" w:rsidRPr="0055651B" w:rsidRDefault="000E6E20">
            <w:pPr>
              <w:pStyle w:val="ac"/>
            </w:pPr>
            <w:r w:rsidRPr="0055651B">
              <w:t>гранулы для приготовления раствора для приема внутрь;</w:t>
            </w:r>
          </w:p>
          <w:p w:rsidR="00674DF8" w:rsidRPr="0055651B" w:rsidRDefault="000E6E20">
            <w:pPr>
              <w:pStyle w:val="ac"/>
            </w:pPr>
            <w:r w:rsidRPr="0055651B">
              <w:t>порошок для приготовления раствора для приема внутрь;</w:t>
            </w:r>
          </w:p>
          <w:p w:rsidR="00674DF8" w:rsidRPr="0055651B" w:rsidRDefault="000E6E20">
            <w:pPr>
              <w:pStyle w:val="ac"/>
            </w:pPr>
            <w:r w:rsidRPr="0055651B">
              <w:t>раствор для инъекций и ингаляций;</w:t>
            </w:r>
          </w:p>
          <w:p w:rsidR="00674DF8" w:rsidRPr="0055651B" w:rsidRDefault="000E6E20">
            <w:pPr>
              <w:pStyle w:val="ac"/>
            </w:pPr>
            <w:r w:rsidRPr="0055651B">
              <w:t>раствор для приема внутрь;</w:t>
            </w:r>
          </w:p>
          <w:p w:rsidR="00674DF8" w:rsidRPr="0055651B" w:rsidRDefault="000E6E20">
            <w:pPr>
              <w:pStyle w:val="ac"/>
            </w:pPr>
            <w:r w:rsidRPr="0055651B">
              <w:t>сироп;</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R06AA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Эфиры </w:t>
            </w:r>
            <w:proofErr w:type="spellStart"/>
            <w:r w:rsidRPr="0055651B">
              <w:t>алкиламинов</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Дифенгидрамин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R06AC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Замещенные </w:t>
            </w:r>
            <w:proofErr w:type="spellStart"/>
            <w:r w:rsidRPr="0055651B">
              <w:t>этилендиамины</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Хлоропирамин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R06AE</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Производные </w:t>
            </w:r>
            <w:proofErr w:type="spellStart"/>
            <w:r w:rsidRPr="0055651B">
              <w:t>пиперазина</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Цетиризин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для приема внутрь;</w:t>
            </w:r>
          </w:p>
          <w:p w:rsidR="00674DF8" w:rsidRPr="0055651B" w:rsidRDefault="000E6E20">
            <w:pPr>
              <w:pStyle w:val="ac"/>
            </w:pPr>
            <w:r w:rsidRPr="0055651B">
              <w:t>раствор для приема внутрь;</w:t>
            </w:r>
          </w:p>
          <w:p w:rsidR="00674DF8" w:rsidRPr="0055651B" w:rsidRDefault="000E6E20">
            <w:pPr>
              <w:pStyle w:val="ac"/>
            </w:pPr>
            <w:r w:rsidRPr="0055651B">
              <w:t>сироп;</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R06AX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Другие антигистаминные средства системного действия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Лоратадин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Сироп;</w:t>
            </w:r>
          </w:p>
          <w:p w:rsidR="00674DF8" w:rsidRPr="0055651B" w:rsidRDefault="000E6E20">
            <w:pPr>
              <w:pStyle w:val="ac"/>
            </w:pPr>
            <w:r w:rsidRPr="0055651B">
              <w:t>суспензия для приема внутрь;</w:t>
            </w:r>
          </w:p>
          <w:p w:rsidR="00674DF8" w:rsidRPr="0055651B" w:rsidRDefault="000E6E20">
            <w:pPr>
              <w:pStyle w:val="ac"/>
            </w:pPr>
            <w:r w:rsidRPr="0055651B">
              <w:t>таблетки</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Антибиотики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Тетрациклин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Мазь глазная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S01EB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Парасимпатомиметики</w:t>
            </w:r>
            <w:proofErr w:type="spellEnd"/>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Пилокарпин</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tc>
      </w:tr>
      <w:tr w:rsidR="00674DF8" w:rsidRPr="0055651B">
        <w:tc>
          <w:tcPr>
            <w:tcW w:w="840" w:type="dxa"/>
            <w:vMerge w:val="restart"/>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207</w:t>
            </w:r>
          </w:p>
        </w:tc>
        <w:tc>
          <w:tcPr>
            <w:tcW w:w="154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S01EC</w:t>
            </w:r>
          </w:p>
        </w:tc>
        <w:tc>
          <w:tcPr>
            <w:tcW w:w="3500" w:type="dxa"/>
            <w:vMerge w:val="restart"/>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Ингибиторы карбоангидразы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Ацетазоламид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r w:rsidR="00674DF8" w:rsidRPr="0055651B">
        <w:tc>
          <w:tcPr>
            <w:tcW w:w="840" w:type="dxa"/>
            <w:vMerge/>
            <w:tcBorders>
              <w:top w:val="single" w:sz="4" w:space="0" w:color="auto"/>
              <w:bottom w:val="single" w:sz="4" w:space="0" w:color="auto"/>
              <w:right w:val="single" w:sz="4" w:space="0" w:color="auto"/>
            </w:tcBorders>
            <w:vAlign w:val="center"/>
          </w:tcPr>
          <w:p w:rsidR="00674DF8" w:rsidRPr="0055651B" w:rsidRDefault="00674DF8">
            <w:pPr>
              <w:pStyle w:val="aa"/>
            </w:pPr>
          </w:p>
        </w:tc>
        <w:tc>
          <w:tcPr>
            <w:tcW w:w="154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3500" w:type="dxa"/>
            <w:vMerge/>
            <w:tcBorders>
              <w:top w:val="single" w:sz="4" w:space="0" w:color="auto"/>
              <w:left w:val="single" w:sz="4" w:space="0" w:color="auto"/>
              <w:bottom w:val="single" w:sz="4" w:space="0" w:color="auto"/>
              <w:right w:val="single" w:sz="4" w:space="0" w:color="auto"/>
            </w:tcBorders>
          </w:tcPr>
          <w:p w:rsidR="00674DF8" w:rsidRPr="0055651B" w:rsidRDefault="00674DF8">
            <w:pPr>
              <w:pStyle w:val="aa"/>
            </w:pP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Дорзоламид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208</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S01ED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Бета-адреноблокаторы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Тимолол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p w:rsidR="00674DF8" w:rsidRPr="0055651B" w:rsidRDefault="000E6E20">
            <w:pPr>
              <w:pStyle w:val="ac"/>
            </w:pPr>
            <w:r w:rsidRPr="0055651B">
              <w:t>гель глазной</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209</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S01EX</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Другие </w:t>
            </w:r>
            <w:proofErr w:type="spellStart"/>
            <w:r w:rsidRPr="0055651B">
              <w:t>противоглаукомные</w:t>
            </w:r>
            <w:proofErr w:type="spellEnd"/>
            <w:r w:rsidRPr="0055651B">
              <w:t xml:space="preserve">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Бутиламиногидроксипропоксифен</w:t>
            </w:r>
            <w:proofErr w:type="spellEnd"/>
          </w:p>
          <w:p w:rsidR="00674DF8" w:rsidRPr="0055651B" w:rsidRDefault="000E6E20">
            <w:pPr>
              <w:pStyle w:val="ac"/>
            </w:pPr>
            <w:proofErr w:type="spellStart"/>
            <w:r w:rsidRPr="0055651B">
              <w:t>оксиметил-метилоксадиазол</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210</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S01FA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Антихолинэргические</w:t>
            </w:r>
            <w:proofErr w:type="spellEnd"/>
            <w:r w:rsidRPr="0055651B">
              <w:t xml:space="preserve"> средства</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Тропикамид</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211</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S01KA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Вязкоэластичные</w:t>
            </w:r>
            <w:proofErr w:type="spellEnd"/>
            <w:r w:rsidRPr="0055651B">
              <w:t xml:space="preserve"> соединения</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гипромеллоза</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глазные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212</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S02AA</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Противомикробные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рифамицин</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Капли ушные</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213</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V03AB</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Антидоты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Димеркаптопропан-сульфонат</w:t>
            </w:r>
            <w:proofErr w:type="spellEnd"/>
            <w:r w:rsidRPr="0055651B">
              <w:t xml:space="preserve"> натрия </w:t>
            </w:r>
            <w:hyperlink w:anchor="sub_11111" w:history="1">
              <w:r w:rsidRPr="0055651B">
                <w:rPr>
                  <w:rStyle w:val="a4"/>
                </w:rPr>
                <w:t>&lt;*&gt;</w:t>
              </w:r>
            </w:hyperlink>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Раствор для внутримышечного и подкожного введения</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214</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V03AC</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Железосвязывающие</w:t>
            </w:r>
            <w:proofErr w:type="spellEnd"/>
            <w:r w:rsidRPr="0055651B">
              <w:t xml:space="preserve"> препараты</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Деферазирокс</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 xml:space="preserve">Таблетки </w:t>
            </w:r>
            <w:proofErr w:type="spellStart"/>
            <w:r w:rsidRPr="0055651B">
              <w:t>диспергируемые</w:t>
            </w:r>
            <w:proofErr w:type="spellEnd"/>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215</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V03AF</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Дезинтоксикационные</w:t>
            </w:r>
            <w:proofErr w:type="spellEnd"/>
            <w:r w:rsidRPr="0055651B">
              <w:t xml:space="preserve"> препараты для противоопухолевой терапии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 xml:space="preserve">Кальция </w:t>
            </w:r>
            <w:proofErr w:type="spellStart"/>
            <w:r w:rsidRPr="0055651B">
              <w:t>фолинат</w:t>
            </w:r>
            <w:proofErr w:type="spellEnd"/>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Капсулы</w:t>
            </w:r>
          </w:p>
        </w:tc>
      </w:tr>
      <w:tr w:rsidR="00674DF8" w:rsidRPr="0055651B">
        <w:tc>
          <w:tcPr>
            <w:tcW w:w="840" w:type="dxa"/>
            <w:tcBorders>
              <w:top w:val="single" w:sz="4" w:space="0" w:color="auto"/>
              <w:bottom w:val="single" w:sz="4" w:space="0" w:color="auto"/>
              <w:right w:val="single" w:sz="4" w:space="0" w:color="auto"/>
            </w:tcBorders>
            <w:vAlign w:val="center"/>
          </w:tcPr>
          <w:p w:rsidR="00674DF8" w:rsidRPr="0055651B" w:rsidRDefault="000E6E20">
            <w:pPr>
              <w:pStyle w:val="aa"/>
              <w:jc w:val="center"/>
            </w:pPr>
            <w:r w:rsidRPr="0055651B">
              <w:t>216</w:t>
            </w:r>
          </w:p>
        </w:tc>
        <w:tc>
          <w:tcPr>
            <w:tcW w:w="154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a"/>
              <w:jc w:val="center"/>
            </w:pPr>
            <w:r w:rsidRPr="0055651B">
              <w:t>V06DD</w:t>
            </w:r>
          </w:p>
        </w:tc>
        <w:tc>
          <w:tcPr>
            <w:tcW w:w="35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r w:rsidRPr="0055651B">
              <w:t>Аминокислоты, включая комбинации с полипептидами</w:t>
            </w:r>
          </w:p>
        </w:tc>
        <w:tc>
          <w:tcPr>
            <w:tcW w:w="2100" w:type="dxa"/>
            <w:tcBorders>
              <w:top w:val="single" w:sz="4" w:space="0" w:color="auto"/>
              <w:left w:val="single" w:sz="4" w:space="0" w:color="auto"/>
              <w:bottom w:val="single" w:sz="4" w:space="0" w:color="auto"/>
              <w:right w:val="single" w:sz="4" w:space="0" w:color="auto"/>
            </w:tcBorders>
          </w:tcPr>
          <w:p w:rsidR="00674DF8" w:rsidRPr="0055651B" w:rsidRDefault="000E6E20">
            <w:pPr>
              <w:pStyle w:val="ac"/>
            </w:pPr>
            <w:proofErr w:type="spellStart"/>
            <w:r w:rsidRPr="0055651B">
              <w:t>Кетоаналоги</w:t>
            </w:r>
            <w:proofErr w:type="spellEnd"/>
            <w:r w:rsidRPr="0055651B">
              <w:t xml:space="preserve"> аминокислот</w:t>
            </w:r>
          </w:p>
        </w:tc>
        <w:tc>
          <w:tcPr>
            <w:tcW w:w="2100" w:type="dxa"/>
            <w:tcBorders>
              <w:top w:val="single" w:sz="4" w:space="0" w:color="auto"/>
              <w:left w:val="single" w:sz="4" w:space="0" w:color="auto"/>
              <w:bottom w:val="single" w:sz="4" w:space="0" w:color="auto"/>
            </w:tcBorders>
          </w:tcPr>
          <w:p w:rsidR="00674DF8" w:rsidRPr="0055651B" w:rsidRDefault="000E6E20">
            <w:pPr>
              <w:pStyle w:val="ac"/>
            </w:pPr>
            <w:r w:rsidRPr="0055651B">
              <w:t>Таблетки</w:t>
            </w:r>
          </w:p>
        </w:tc>
      </w:tr>
    </w:tbl>
    <w:p w:rsidR="00674DF8" w:rsidRPr="0055651B" w:rsidRDefault="00674DF8"/>
    <w:p w:rsidR="00674DF8" w:rsidRDefault="000E6E20">
      <w:bookmarkStart w:id="330" w:name="sub_11111"/>
      <w:r w:rsidRPr="0055651B">
        <w:rPr>
          <w:rStyle w:val="a3"/>
        </w:rPr>
        <w:t xml:space="preserve">&lt;*&gt; </w:t>
      </w:r>
      <w:r w:rsidRPr="0055651B">
        <w:t>Лекарственные препараты, назначаемые по решению врачебной комиссии медицинской организации</w:t>
      </w:r>
      <w:proofErr w:type="gramStart"/>
      <w:r w:rsidRPr="0055651B">
        <w:t>.".</w:t>
      </w:r>
      <w:bookmarkStart w:id="331" w:name="_GoBack"/>
      <w:bookmarkEnd w:id="331"/>
      <w:proofErr w:type="gramEnd"/>
    </w:p>
    <w:bookmarkEnd w:id="330"/>
    <w:p w:rsidR="00674DF8" w:rsidRDefault="00674DF8"/>
    <w:sectPr w:rsidR="00674DF8">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20"/>
    <w:rsid w:val="000E6E20"/>
    <w:rsid w:val="0055651B"/>
    <w:rsid w:val="00674DF8"/>
    <w:rsid w:val="00773A01"/>
    <w:rsid w:val="009237EE"/>
    <w:rsid w:val="00952DE7"/>
    <w:rsid w:val="009E306F"/>
    <w:rsid w:val="00D32CED"/>
    <w:rsid w:val="00D3730B"/>
    <w:rsid w:val="00DD11E7"/>
    <w:rsid w:val="00F0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80687&amp;sub=200006211" TargetMode="External"/><Relationship Id="rId21" Type="http://schemas.openxmlformats.org/officeDocument/2006/relationships/hyperlink" Target="http://internet.garant.ru/document?id=12080688&amp;sub=0" TargetMode="External"/><Relationship Id="rId34" Type="http://schemas.openxmlformats.org/officeDocument/2006/relationships/hyperlink" Target="http://internet.garant.ru/document?id=9793092&amp;sub=10365" TargetMode="External"/><Relationship Id="rId42" Type="http://schemas.openxmlformats.org/officeDocument/2006/relationships/hyperlink" Target="http://internet.garant.ru/document?id=70089010&amp;sub=0" TargetMode="External"/><Relationship Id="rId47" Type="http://schemas.openxmlformats.org/officeDocument/2006/relationships/hyperlink" Target="http://internet.garant.ru/document?id=44318252&amp;sub=2" TargetMode="External"/><Relationship Id="rId50" Type="http://schemas.openxmlformats.org/officeDocument/2006/relationships/hyperlink" Target="http://internet.garant.ru/document?id=1268&amp;sub=0" TargetMode="External"/><Relationship Id="rId55" Type="http://schemas.openxmlformats.org/officeDocument/2006/relationships/hyperlink" Target="http://internet.garant.ru/document?id=12074909&amp;sub=0" TargetMode="External"/><Relationship Id="rId63" Type="http://schemas.openxmlformats.org/officeDocument/2006/relationships/hyperlink" Target="http://internet.garant.ru/document?id=70255096&amp;sub=1000" TargetMode="External"/><Relationship Id="rId68" Type="http://schemas.openxmlformats.org/officeDocument/2006/relationships/hyperlink" Target="http://internet.garant.ru/document?id=44318252&amp;sub=2" TargetMode="External"/><Relationship Id="rId76" Type="http://schemas.openxmlformats.org/officeDocument/2006/relationships/hyperlink" Target="http://internet.garant.ru/document?id=4076940&amp;sub=1000" TargetMode="External"/><Relationship Id="rId84" Type="http://schemas.openxmlformats.org/officeDocument/2006/relationships/hyperlink" Target="http://internet.garant.ru/document?id=70767800&amp;sub=0" TargetMode="External"/><Relationship Id="rId89" Type="http://schemas.openxmlformats.org/officeDocument/2006/relationships/hyperlink" Target="http://internet.garant.ru/document?id=9793092&amp;sub=10014" TargetMode="External"/><Relationship Id="rId97" Type="http://schemas.openxmlformats.org/officeDocument/2006/relationships/theme" Target="theme/theme1.xml"/><Relationship Id="rId7" Type="http://schemas.openxmlformats.org/officeDocument/2006/relationships/hyperlink" Target="http://internet.garant.ru/document?id=9662957&amp;sub=11" TargetMode="External"/><Relationship Id="rId71" Type="http://schemas.openxmlformats.org/officeDocument/2006/relationships/hyperlink" Target="http://internet.garant.ru/document?id=44318252&amp;sub=2" TargetMode="External"/><Relationship Id="rId92" Type="http://schemas.openxmlformats.org/officeDocument/2006/relationships/hyperlink" Target="http://internet.garant.ru/document?id=44319262&amp;sub=1004" TargetMode="External"/><Relationship Id="rId2" Type="http://schemas.openxmlformats.org/officeDocument/2006/relationships/styles" Target="styles.xml"/><Relationship Id="rId16" Type="http://schemas.openxmlformats.org/officeDocument/2006/relationships/hyperlink" Target="http://internet.garant.ru/document?id=44318252&amp;sub=1001" TargetMode="External"/><Relationship Id="rId29" Type="http://schemas.openxmlformats.org/officeDocument/2006/relationships/hyperlink" Target="http://internet.garant.ru/document?id=70543470&amp;sub=0" TargetMode="External"/><Relationship Id="rId11" Type="http://schemas.openxmlformats.org/officeDocument/2006/relationships/hyperlink" Target="http://internet.garant.ru/document?id=71472248&amp;sub=0" TargetMode="External"/><Relationship Id="rId24" Type="http://schemas.openxmlformats.org/officeDocument/2006/relationships/hyperlink" Target="http://internet.garant.ru/document?id=44318252&amp;sub=2" TargetMode="External"/><Relationship Id="rId32" Type="http://schemas.openxmlformats.org/officeDocument/2006/relationships/hyperlink" Target="http://internet.garant.ru/document?id=9792878&amp;sub=10362" TargetMode="External"/><Relationship Id="rId37" Type="http://schemas.openxmlformats.org/officeDocument/2006/relationships/hyperlink" Target="http://internet.garant.ru/document?id=70073870&amp;sub=0" TargetMode="External"/><Relationship Id="rId40" Type="http://schemas.openxmlformats.org/officeDocument/2006/relationships/hyperlink" Target="http://internet.garant.ru/document?id=9792878&amp;sub=1046" TargetMode="External"/><Relationship Id="rId45" Type="http://schemas.openxmlformats.org/officeDocument/2006/relationships/hyperlink" Target="http://internet.garant.ru/document?id=12080688&amp;sub=0" TargetMode="External"/><Relationship Id="rId53" Type="http://schemas.openxmlformats.org/officeDocument/2006/relationships/hyperlink" Target="http://internet.garant.ru/document?id=71479170&amp;sub=1000" TargetMode="External"/><Relationship Id="rId58" Type="http://schemas.openxmlformats.org/officeDocument/2006/relationships/hyperlink" Target="http://internet.garant.ru/document?id=9792878&amp;sub=1063" TargetMode="External"/><Relationship Id="rId66" Type="http://schemas.openxmlformats.org/officeDocument/2006/relationships/hyperlink" Target="http://internet.garant.ru/document?id=70286166&amp;sub=0" TargetMode="External"/><Relationship Id="rId74" Type="http://schemas.openxmlformats.org/officeDocument/2006/relationships/hyperlink" Target="http://internet.garant.ru/document?id=44318252&amp;sub=2" TargetMode="External"/><Relationship Id="rId79" Type="http://schemas.openxmlformats.org/officeDocument/2006/relationships/hyperlink" Target="http://internet.garant.ru/document?id=85213&amp;sub=0" TargetMode="External"/><Relationship Id="rId87" Type="http://schemas.openxmlformats.org/officeDocument/2006/relationships/hyperlink" Target="http://internet.garant.ru/document?id=9792878&amp;sub=10000" TargetMode="External"/><Relationship Id="rId5" Type="http://schemas.openxmlformats.org/officeDocument/2006/relationships/webSettings" Target="webSettings.xml"/><Relationship Id="rId61" Type="http://schemas.openxmlformats.org/officeDocument/2006/relationships/hyperlink" Target="http://internet.garant.ru/document?id=70255102&amp;sub=1000" TargetMode="External"/><Relationship Id="rId82" Type="http://schemas.openxmlformats.org/officeDocument/2006/relationships/hyperlink" Target="http://internet.garant.ru/document?id=72320&amp;sub=0" TargetMode="External"/><Relationship Id="rId90" Type="http://schemas.openxmlformats.org/officeDocument/2006/relationships/hyperlink" Target="http://internet.garant.ru/document?id=44319262&amp;sub=1003" TargetMode="External"/><Relationship Id="rId95" Type="http://schemas.openxmlformats.org/officeDocument/2006/relationships/hyperlink" Target="http://internet.garant.ru/document?id=44318252&amp;sub=2" TargetMode="External"/><Relationship Id="rId19" Type="http://schemas.openxmlformats.org/officeDocument/2006/relationships/hyperlink" Target="http://internet.garant.ru/document?id=44319262&amp;sub=1001" TargetMode="External"/><Relationship Id="rId14" Type="http://schemas.openxmlformats.org/officeDocument/2006/relationships/hyperlink" Target="http://internet.garant.ru/document?id=71472248&amp;sub=11000" TargetMode="External"/><Relationship Id="rId22" Type="http://schemas.openxmlformats.org/officeDocument/2006/relationships/hyperlink" Target="http://internet.garant.ru/document?id=12091967&amp;sub=76" TargetMode="External"/><Relationship Id="rId27" Type="http://schemas.openxmlformats.org/officeDocument/2006/relationships/hyperlink" Target="http://internet.garant.ru/document?id=70543470&amp;sub=1100" TargetMode="External"/><Relationship Id="rId30" Type="http://schemas.openxmlformats.org/officeDocument/2006/relationships/hyperlink" Target="http://internet.garant.ru/document?id=44318252&amp;sub=1003" TargetMode="External"/><Relationship Id="rId35" Type="http://schemas.openxmlformats.org/officeDocument/2006/relationships/hyperlink" Target="http://internet.garant.ru/document?id=44319262&amp;sub=1002" TargetMode="External"/><Relationship Id="rId43" Type="http://schemas.openxmlformats.org/officeDocument/2006/relationships/hyperlink" Target="http://internet.garant.ru/document?id=70338200&amp;sub=10000" TargetMode="External"/><Relationship Id="rId48" Type="http://schemas.openxmlformats.org/officeDocument/2006/relationships/hyperlink" Target="http://internet.garant.ru/document?id=9792878&amp;sub=1060" TargetMode="External"/><Relationship Id="rId56" Type="http://schemas.openxmlformats.org/officeDocument/2006/relationships/hyperlink" Target="http://internet.garant.ru/document?id=44318252&amp;sub=1005" TargetMode="External"/><Relationship Id="rId64" Type="http://schemas.openxmlformats.org/officeDocument/2006/relationships/hyperlink" Target="http://internet.garant.ru/document?id=70255096&amp;sub=0" TargetMode="External"/><Relationship Id="rId69" Type="http://schemas.openxmlformats.org/officeDocument/2006/relationships/hyperlink" Target="http://internet.garant.ru/document?id=9792878&amp;sub=1070" TargetMode="External"/><Relationship Id="rId77" Type="http://schemas.openxmlformats.org/officeDocument/2006/relationships/hyperlink" Target="http://internet.garant.ru/document?id=70286166&amp;sub=1000" TargetMode="External"/><Relationship Id="rId8" Type="http://schemas.openxmlformats.org/officeDocument/2006/relationships/hyperlink" Target="http://internet.garant.ru/document?id=44310811&amp;sub=0" TargetMode="External"/><Relationship Id="rId51" Type="http://schemas.openxmlformats.org/officeDocument/2006/relationships/hyperlink" Target="http://internet.garant.ru/document?id=70735836&amp;sub=0" TargetMode="External"/><Relationship Id="rId72" Type="http://schemas.openxmlformats.org/officeDocument/2006/relationships/hyperlink" Target="http://internet.garant.ru/document?id=9792878&amp;sub=1071" TargetMode="External"/><Relationship Id="rId80" Type="http://schemas.openxmlformats.org/officeDocument/2006/relationships/hyperlink" Target="http://internet.garant.ru/document?id=79742&amp;sub=0" TargetMode="External"/><Relationship Id="rId85" Type="http://schemas.openxmlformats.org/officeDocument/2006/relationships/hyperlink" Target="http://internet.garant.ru/document?id=44318252&amp;sub=1009" TargetMode="External"/><Relationship Id="rId93" Type="http://schemas.openxmlformats.org/officeDocument/2006/relationships/hyperlink" Target="http://internet.garant.ru/document?id=9793091&amp;sub=20000" TargetMode="External"/><Relationship Id="rId3" Type="http://schemas.microsoft.com/office/2007/relationships/stylesWithEffects" Target="stylesWithEffects.xml"/><Relationship Id="rId12" Type="http://schemas.openxmlformats.org/officeDocument/2006/relationships/hyperlink" Target="http://internet.garant.ru/document?id=12091967&amp;sub=0" TargetMode="External"/><Relationship Id="rId17" Type="http://schemas.openxmlformats.org/officeDocument/2006/relationships/hyperlink" Target="http://internet.garant.ru/document?id=44318252&amp;sub=2" TargetMode="External"/><Relationship Id="rId25" Type="http://schemas.openxmlformats.org/officeDocument/2006/relationships/hyperlink" Target="http://internet.garant.ru/document?id=9792878&amp;sub=10295" TargetMode="External"/><Relationship Id="rId33" Type="http://schemas.openxmlformats.org/officeDocument/2006/relationships/hyperlink" Target="http://internet.garant.ru/document?id=44319262&amp;sub=1002" TargetMode="External"/><Relationship Id="rId38" Type="http://schemas.openxmlformats.org/officeDocument/2006/relationships/hyperlink" Target="http://internet.garant.ru/document?id=44318252&amp;sub=1004" TargetMode="External"/><Relationship Id="rId46" Type="http://schemas.openxmlformats.org/officeDocument/2006/relationships/hyperlink" Target="http://internet.garant.ru/document?id=44318252&amp;sub=1005" TargetMode="External"/><Relationship Id="rId59" Type="http://schemas.openxmlformats.org/officeDocument/2006/relationships/hyperlink" Target="http://internet.garant.ru/document?id=70783132&amp;sub=1000" TargetMode="External"/><Relationship Id="rId67" Type="http://schemas.openxmlformats.org/officeDocument/2006/relationships/hyperlink" Target="http://internet.garant.ru/document?id=44318252&amp;sub=1006" TargetMode="External"/><Relationship Id="rId20" Type="http://schemas.openxmlformats.org/officeDocument/2006/relationships/hyperlink" Target="http://internet.garant.ru/document?id=9793092&amp;sub=10241" TargetMode="External"/><Relationship Id="rId41" Type="http://schemas.openxmlformats.org/officeDocument/2006/relationships/hyperlink" Target="http://internet.garant.ru/document?id=12091967&amp;sub=21" TargetMode="External"/><Relationship Id="rId54" Type="http://schemas.openxmlformats.org/officeDocument/2006/relationships/hyperlink" Target="http://internet.garant.ru/document?id=71479170&amp;sub=0" TargetMode="External"/><Relationship Id="rId62" Type="http://schemas.openxmlformats.org/officeDocument/2006/relationships/hyperlink" Target="http://internet.garant.ru/document?id=70255102&amp;sub=0" TargetMode="External"/><Relationship Id="rId70" Type="http://schemas.openxmlformats.org/officeDocument/2006/relationships/hyperlink" Target="http://internet.garant.ru/document?id=44318252&amp;sub=1007" TargetMode="External"/><Relationship Id="rId75" Type="http://schemas.openxmlformats.org/officeDocument/2006/relationships/hyperlink" Target="http://internet.garant.ru/document?id=9792878&amp;sub=1072" TargetMode="External"/><Relationship Id="rId83" Type="http://schemas.openxmlformats.org/officeDocument/2006/relationships/hyperlink" Target="http://internet.garant.ru/document?id=12039864&amp;sub=0" TargetMode="External"/><Relationship Id="rId88" Type="http://schemas.openxmlformats.org/officeDocument/2006/relationships/hyperlink" Target="http://internet.garant.ru/document?id=44319262&amp;sub=1003" TargetMode="External"/><Relationship Id="rId91" Type="http://schemas.openxmlformats.org/officeDocument/2006/relationships/hyperlink" Target="http://internet.garant.ru/document?id=9793092&amp;sub=10015"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id=71472248&amp;sub=0" TargetMode="External"/><Relationship Id="rId15" Type="http://schemas.openxmlformats.org/officeDocument/2006/relationships/hyperlink" Target="http://internet.garant.ru/document?id=71472248&amp;sub=0" TargetMode="External"/><Relationship Id="rId23" Type="http://schemas.openxmlformats.org/officeDocument/2006/relationships/hyperlink" Target="http://internet.garant.ru/document?id=44318252&amp;sub=1002" TargetMode="External"/><Relationship Id="rId28" Type="http://schemas.openxmlformats.org/officeDocument/2006/relationships/hyperlink" Target="http://internet.garant.ru/document?id=70543470&amp;sub=1000" TargetMode="External"/><Relationship Id="rId36" Type="http://schemas.openxmlformats.org/officeDocument/2006/relationships/hyperlink" Target="http://internet.garant.ru/document?id=9793092&amp;sub=10366" TargetMode="External"/><Relationship Id="rId49" Type="http://schemas.openxmlformats.org/officeDocument/2006/relationships/hyperlink" Target="http://internet.garant.ru/document?id=1268&amp;sub=2000" TargetMode="External"/><Relationship Id="rId57" Type="http://schemas.openxmlformats.org/officeDocument/2006/relationships/hyperlink" Target="http://internet.garant.ru/document?id=44318252&amp;sub=2" TargetMode="External"/><Relationship Id="rId10" Type="http://schemas.openxmlformats.org/officeDocument/2006/relationships/hyperlink" Target="http://internet.garant.ru/document?id=12091967&amp;sub=0" TargetMode="External"/><Relationship Id="rId31" Type="http://schemas.openxmlformats.org/officeDocument/2006/relationships/hyperlink" Target="http://internet.garant.ru/document?id=44318252&amp;sub=2" TargetMode="External"/><Relationship Id="rId44" Type="http://schemas.openxmlformats.org/officeDocument/2006/relationships/hyperlink" Target="http://internet.garant.ru/document?id=70338200&amp;sub=0" TargetMode="External"/><Relationship Id="rId52" Type="http://schemas.openxmlformats.org/officeDocument/2006/relationships/hyperlink" Target="http://internet.garant.ru/document?id=70735836&amp;sub=3" TargetMode="External"/><Relationship Id="rId60" Type="http://schemas.openxmlformats.org/officeDocument/2006/relationships/hyperlink" Target="http://internet.garant.ru/document?id=70783132&amp;sub=0" TargetMode="External"/><Relationship Id="rId65" Type="http://schemas.openxmlformats.org/officeDocument/2006/relationships/hyperlink" Target="http://internet.garant.ru/document?id=70286166&amp;sub=1000" TargetMode="External"/><Relationship Id="rId73" Type="http://schemas.openxmlformats.org/officeDocument/2006/relationships/hyperlink" Target="http://internet.garant.ru/document?id=44318252&amp;sub=1008" TargetMode="External"/><Relationship Id="rId78" Type="http://schemas.openxmlformats.org/officeDocument/2006/relationships/hyperlink" Target="http://internet.garant.ru/document?id=70286166&amp;sub=0" TargetMode="External"/><Relationship Id="rId81" Type="http://schemas.openxmlformats.org/officeDocument/2006/relationships/hyperlink" Target="http://internet.garant.ru/document?id=12025351&amp;sub=0" TargetMode="External"/><Relationship Id="rId86" Type="http://schemas.openxmlformats.org/officeDocument/2006/relationships/hyperlink" Target="http://internet.garant.ru/document?id=44318252&amp;sub=2" TargetMode="External"/><Relationship Id="rId94" Type="http://schemas.openxmlformats.org/officeDocument/2006/relationships/hyperlink" Target="http://internet.garant.ru/document?id=44318252&amp;sub=1011" TargetMode="External"/><Relationship Id="rId4" Type="http://schemas.openxmlformats.org/officeDocument/2006/relationships/settings" Target="settings.xml"/><Relationship Id="rId9" Type="http://schemas.openxmlformats.org/officeDocument/2006/relationships/hyperlink" Target="http://internet.garant.ru/document?id=12080688&amp;sub=0" TargetMode="External"/><Relationship Id="rId13" Type="http://schemas.openxmlformats.org/officeDocument/2006/relationships/hyperlink" Target="http://internet.garant.ru/document?id=12080688&amp;sub=0" TargetMode="External"/><Relationship Id="rId18" Type="http://schemas.openxmlformats.org/officeDocument/2006/relationships/hyperlink" Target="http://internet.garant.ru/document?id=9792878&amp;sub=1024" TargetMode="External"/><Relationship Id="rId39" Type="http://schemas.openxmlformats.org/officeDocument/2006/relationships/hyperlink" Target="http://internet.garant.ru/document?id=44318252&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52</Pages>
  <Words>25738</Words>
  <Characters>146707</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 Александровна Лозовская</cp:lastModifiedBy>
  <cp:revision>10</cp:revision>
  <dcterms:created xsi:type="dcterms:W3CDTF">2018-01-23T07:48:00Z</dcterms:created>
  <dcterms:modified xsi:type="dcterms:W3CDTF">2018-01-30T12:09:00Z</dcterms:modified>
</cp:coreProperties>
</file>