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9A" w:rsidRDefault="00AF3C9A">
      <w:pPr>
        <w:pStyle w:val="ConsPlusNormal"/>
        <w:jc w:val="right"/>
      </w:pPr>
      <w:bookmarkStart w:id="0" w:name="_GoBack"/>
      <w:bookmarkEnd w:id="0"/>
      <w:r>
        <w:t>Проект</w:t>
      </w:r>
    </w:p>
    <w:p w:rsidR="00AF3C9A" w:rsidRDefault="00AF3C9A">
      <w:pPr>
        <w:pStyle w:val="ConsPlusNormal"/>
        <w:jc w:val="right"/>
      </w:pPr>
      <w:r>
        <w:t>N 592388-7</w:t>
      </w:r>
    </w:p>
    <w:p w:rsidR="00AF3C9A" w:rsidRDefault="00AF3C9A">
      <w:pPr>
        <w:pStyle w:val="ConsPlusNormal"/>
        <w:jc w:val="both"/>
      </w:pPr>
    </w:p>
    <w:p w:rsidR="00AF3C9A" w:rsidRDefault="00AF3C9A">
      <w:pPr>
        <w:pStyle w:val="ConsPlusNormal"/>
        <w:jc w:val="right"/>
      </w:pPr>
      <w:proofErr w:type="gramStart"/>
      <w:r>
        <w:t>Внесен</w:t>
      </w:r>
      <w:proofErr w:type="gramEnd"/>
      <w:r>
        <w:t xml:space="preserve"> Правительством</w:t>
      </w:r>
    </w:p>
    <w:p w:rsidR="00AF3C9A" w:rsidRDefault="00AF3C9A">
      <w:pPr>
        <w:pStyle w:val="ConsPlusNormal"/>
        <w:jc w:val="right"/>
      </w:pPr>
      <w:r>
        <w:t>Российской Федерации</w:t>
      </w:r>
    </w:p>
    <w:p w:rsidR="00AF3C9A" w:rsidRDefault="00AF3C9A">
      <w:pPr>
        <w:pStyle w:val="ConsPlusNormal"/>
        <w:jc w:val="both"/>
      </w:pPr>
    </w:p>
    <w:p w:rsidR="00AF3C9A" w:rsidRDefault="00AF3C9A">
      <w:pPr>
        <w:pStyle w:val="ConsPlusTitle"/>
        <w:jc w:val="center"/>
      </w:pPr>
      <w:r>
        <w:t>РОССИЙСКАЯ ФЕДЕРАЦИЯ</w:t>
      </w:r>
    </w:p>
    <w:p w:rsidR="00AF3C9A" w:rsidRDefault="00AF3C9A">
      <w:pPr>
        <w:pStyle w:val="ConsPlusTitle"/>
        <w:jc w:val="center"/>
      </w:pPr>
    </w:p>
    <w:p w:rsidR="00AF3C9A" w:rsidRDefault="00AF3C9A">
      <w:pPr>
        <w:pStyle w:val="ConsPlusTitle"/>
        <w:jc w:val="center"/>
      </w:pPr>
      <w:r>
        <w:t>ФЕДЕРАЛЬНЫЙ ЗАКОН</w:t>
      </w:r>
    </w:p>
    <w:p w:rsidR="00AF3C9A" w:rsidRDefault="00AF3C9A">
      <w:pPr>
        <w:pStyle w:val="ConsPlusTitle"/>
        <w:jc w:val="center"/>
      </w:pPr>
    </w:p>
    <w:p w:rsidR="00AF3C9A" w:rsidRDefault="00AF3C9A">
      <w:pPr>
        <w:pStyle w:val="ConsPlusTitle"/>
        <w:jc w:val="center"/>
      </w:pPr>
      <w:r>
        <w:t>О ВНЕСЕНИИ ИЗМЕНЕНИЙ В ФЕДЕРАЛЬНЫЙ ЗАКОН "ОБ ОБРАЩЕНИИ</w:t>
      </w:r>
    </w:p>
    <w:p w:rsidR="00AF3C9A" w:rsidRDefault="00AF3C9A">
      <w:pPr>
        <w:pStyle w:val="ConsPlusTitle"/>
        <w:jc w:val="center"/>
      </w:pPr>
      <w:r>
        <w:t xml:space="preserve">ЛЕКАРСТВЕННЫХ СРЕДСТВ" В ЧАСТИ </w:t>
      </w:r>
      <w:proofErr w:type="gramStart"/>
      <w:r>
        <w:t>ГОСУДАРСТВЕННОГО</w:t>
      </w:r>
      <w:proofErr w:type="gramEnd"/>
    </w:p>
    <w:p w:rsidR="00AF3C9A" w:rsidRDefault="00AF3C9A">
      <w:pPr>
        <w:pStyle w:val="ConsPlusTitle"/>
        <w:jc w:val="center"/>
      </w:pPr>
      <w:r>
        <w:t>РЕГУЛИРОВАНИЯ ЦЕН НА ЛЕКАРСТВЕННЫЕ ПРЕПАРАТЫ, ВКЛЮЧЕННЫЕ</w:t>
      </w:r>
    </w:p>
    <w:p w:rsidR="00AF3C9A" w:rsidRDefault="00AF3C9A">
      <w:pPr>
        <w:pStyle w:val="ConsPlusTitle"/>
        <w:jc w:val="center"/>
      </w:pPr>
      <w:r>
        <w:t xml:space="preserve">В ПЕРЕЧЕНЬ ЖИЗНЕННО </w:t>
      </w:r>
      <w:proofErr w:type="gramStart"/>
      <w:r>
        <w:t>НЕОБХОДИМЫХ</w:t>
      </w:r>
      <w:proofErr w:type="gramEnd"/>
      <w:r>
        <w:t xml:space="preserve"> И ВАЖНЕЙШИХ</w:t>
      </w:r>
    </w:p>
    <w:p w:rsidR="00AF3C9A" w:rsidRDefault="00AF3C9A">
      <w:pPr>
        <w:pStyle w:val="ConsPlusTitle"/>
        <w:jc w:val="center"/>
      </w:pPr>
      <w:r>
        <w:t>ЛЕКАРСТВЕННЫХ ПРЕПАРАТОВ</w:t>
      </w:r>
    </w:p>
    <w:p w:rsidR="00AF3C9A" w:rsidRDefault="00AF3C9A">
      <w:pPr>
        <w:pStyle w:val="ConsPlusNormal"/>
        <w:jc w:val="both"/>
      </w:pPr>
    </w:p>
    <w:p w:rsidR="00AF3C9A" w:rsidRDefault="00AF3C9A">
      <w:pPr>
        <w:pStyle w:val="ConsPlusTitle"/>
        <w:ind w:firstLine="540"/>
        <w:jc w:val="both"/>
        <w:outlineLvl w:val="0"/>
      </w:pPr>
      <w:r>
        <w:t>Статья 1</w:t>
      </w:r>
    </w:p>
    <w:p w:rsidR="00AF3C9A" w:rsidRDefault="00AF3C9A">
      <w:pPr>
        <w:pStyle w:val="ConsPlusNormal"/>
        <w:jc w:val="both"/>
      </w:pPr>
    </w:p>
    <w:p w:rsidR="00AF3C9A" w:rsidRDefault="00AF3C9A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12 апреля 2010 года N 61-ФЗ "Об обращении лекарственных средств" (Собрание законодательства Российской Федерации, 2010, N 16, ст. 1815; N 42, ст. 5293; 2012, N 26, ст. 3446; 2013, N 27, ст. 3477; N 48, ст. 6165; 2014, N 52, ст. 7540; 2015, N 10, ст. 1404;</w:t>
      </w:r>
      <w:proofErr w:type="gramEnd"/>
      <w:r>
        <w:t xml:space="preserve"> </w:t>
      </w:r>
      <w:proofErr w:type="gramStart"/>
      <w:r>
        <w:t>N 29, ст. 4367; 2016, N 27, ст. 4283; 2018, N 1, ст. 9; N 49, ст. 7521) следующие изменения:</w:t>
      </w:r>
      <w:proofErr w:type="gramEnd"/>
    </w:p>
    <w:p w:rsidR="00AF3C9A" w:rsidRDefault="00AF3C9A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9 статьи 5</w:t>
        </w:r>
      </w:hyperlink>
      <w:r>
        <w:t xml:space="preserve"> слова "установленных производителями лекарственных препаратов предельных отпускных цен на жизненно необходимые и важнейшие лекарственные препараты" заменить словами "предельных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</w:r>
      <w:proofErr w:type="gramStart"/>
      <w:r>
        <w:t>,"</w:t>
      </w:r>
      <w:proofErr w:type="gramEnd"/>
      <w:r>
        <w:t>;</w:t>
      </w:r>
    </w:p>
    <w:p w:rsidR="00AF3C9A" w:rsidRDefault="00AF3C9A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60</w:t>
        </w:r>
      </w:hyperlink>
      <w:r>
        <w:t>:</w:t>
      </w:r>
    </w:p>
    <w:p w:rsidR="00AF3C9A" w:rsidRDefault="00AF3C9A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пункте 2</w:t>
        </w:r>
      </w:hyperlink>
      <w:r>
        <w:t xml:space="preserve"> слова "установления производителями лекарственных препаратов предельных отпускных цен" заменить словами "расчета предельных отпускных цен производителей";</w:t>
      </w:r>
    </w:p>
    <w:p w:rsidR="00AF3C9A" w:rsidRDefault="00AF3C9A">
      <w:pPr>
        <w:pStyle w:val="ConsPlusNormal"/>
        <w:spacing w:before="220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пункте 3</w:t>
        </w:r>
      </w:hyperlink>
      <w:r>
        <w:t xml:space="preserve"> слова "установленных производителями лекарственных препаратов предельных отпускных цен" заменить словами "предельных отпускных цен производителей";</w:t>
      </w:r>
    </w:p>
    <w:p w:rsidR="00AF3C9A" w:rsidRDefault="00AF3C9A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статью 61</w:t>
        </w:r>
      </w:hyperlink>
      <w:r>
        <w:t xml:space="preserve"> изложить в следующей редакции:</w:t>
      </w:r>
    </w:p>
    <w:p w:rsidR="00AF3C9A" w:rsidRDefault="00AF3C9A">
      <w:pPr>
        <w:pStyle w:val="ConsPlusNormal"/>
        <w:jc w:val="both"/>
      </w:pPr>
    </w:p>
    <w:p w:rsidR="00AF3C9A" w:rsidRDefault="00AF3C9A">
      <w:pPr>
        <w:pStyle w:val="ConsPlusNormal"/>
        <w:ind w:firstLine="540"/>
        <w:jc w:val="both"/>
      </w:pPr>
      <w:r>
        <w:t>"Статья 61. Государственная регистрация и перерегистрация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</w:r>
    </w:p>
    <w:p w:rsidR="00AF3C9A" w:rsidRDefault="00AF3C9A">
      <w:pPr>
        <w:pStyle w:val="ConsPlusNormal"/>
        <w:jc w:val="both"/>
      </w:pPr>
    </w:p>
    <w:p w:rsidR="00AF3C9A" w:rsidRDefault="00AF3C9A">
      <w:pPr>
        <w:pStyle w:val="ConsPlusNormal"/>
        <w:ind w:firstLine="540"/>
        <w:jc w:val="both"/>
      </w:pPr>
      <w:bookmarkStart w:id="1" w:name="P28"/>
      <w:bookmarkEnd w:id="1"/>
      <w:r>
        <w:t>1. Предельная отпускная цена производителя на лекарственный препарат, включенный в перечень жизненно необходимых и важнейших лекарственных препаратов, подлежит государственной регистрации в порядке, установленном Правительством Российской Федерации,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(уполномоченного им лица).</w:t>
      </w:r>
    </w:p>
    <w:p w:rsidR="00AF3C9A" w:rsidRDefault="00AF3C9A">
      <w:pPr>
        <w:pStyle w:val="ConsPlusNormal"/>
        <w:spacing w:before="220"/>
        <w:ind w:firstLine="540"/>
        <w:jc w:val="both"/>
      </w:pPr>
      <w:bookmarkStart w:id="2" w:name="P29"/>
      <w:bookmarkEnd w:id="2"/>
      <w:r>
        <w:t xml:space="preserve">2. </w:t>
      </w:r>
      <w:proofErr w:type="gramStart"/>
      <w:r>
        <w:t>Зарегистрированная предельная отпускная цена производителя на лекарственный препарат, включенный в перечень жизненно необходимых и важнейших лекарственных препаратов,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(уполномоченного им лица).</w:t>
      </w:r>
      <w:proofErr w:type="gramEnd"/>
    </w:p>
    <w:p w:rsidR="00AF3C9A" w:rsidRDefault="00AF3C9A">
      <w:pPr>
        <w:pStyle w:val="ConsPlusNormal"/>
        <w:spacing w:before="220"/>
        <w:ind w:firstLine="540"/>
        <w:jc w:val="both"/>
      </w:pPr>
      <w:r>
        <w:lastRenderedPageBreak/>
        <w:t>3. Зарегистрированная предельная отпускная цена производителя на лекарственный препарат, включенный в перечень жизненно необходимых и важнейших лекарственных препаратов,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(уполномоченного им лица).</w:t>
      </w:r>
    </w:p>
    <w:p w:rsidR="00AF3C9A" w:rsidRDefault="00AF3C9A">
      <w:pPr>
        <w:pStyle w:val="ConsPlusNormal"/>
        <w:spacing w:before="220"/>
        <w:ind w:firstLine="540"/>
        <w:jc w:val="both"/>
      </w:pPr>
      <w:bookmarkStart w:id="3" w:name="P31"/>
      <w:bookmarkEnd w:id="3"/>
      <w:r>
        <w:t xml:space="preserve">4. </w:t>
      </w:r>
      <w:proofErr w:type="gramStart"/>
      <w:r>
        <w:t>Держатель или владелец регистрационного удостоверения лекарственного препарата (уполномоченное им лицо)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препарат, включенный в перечень жизненно необходимых и важнейших лекарственных препаратов, в сторону снижения в следующих случаях:</w:t>
      </w:r>
      <w:proofErr w:type="gramEnd"/>
    </w:p>
    <w:p w:rsidR="00AF3C9A" w:rsidRDefault="00AF3C9A">
      <w:pPr>
        <w:pStyle w:val="ConsPlusNormal"/>
        <w:spacing w:before="220"/>
        <w:ind w:firstLine="540"/>
        <w:jc w:val="both"/>
      </w:pPr>
      <w:bookmarkStart w:id="4" w:name="P32"/>
      <w:bookmarkEnd w:id="4"/>
      <w:r>
        <w:t>1) снижение цены в иностранной валюте на лекарственный препарат в стране производителя и (или) в странах, в которых лекарственный препарат зарегистрирован и (или) в которые поставляется производителем;</w:t>
      </w:r>
    </w:p>
    <w:p w:rsidR="00AF3C9A" w:rsidRDefault="00AF3C9A">
      <w:pPr>
        <w:pStyle w:val="ConsPlusNormal"/>
        <w:spacing w:before="220"/>
        <w:ind w:firstLine="540"/>
        <w:jc w:val="both"/>
      </w:pPr>
      <w:r>
        <w:t xml:space="preserve">2) снижение цен на </w:t>
      </w:r>
      <w:proofErr w:type="spellStart"/>
      <w:r>
        <w:t>референтные</w:t>
      </w:r>
      <w:proofErr w:type="spellEnd"/>
      <w:r>
        <w:t xml:space="preserve"> лекарственные препараты в соответствии с </w:t>
      </w:r>
      <w:hyperlink w:anchor="P32" w:history="1">
        <w:r>
          <w:rPr>
            <w:color w:val="0000FF"/>
          </w:rPr>
          <w:t>пунктом 1 настоящей части</w:t>
        </w:r>
      </w:hyperlink>
      <w:r>
        <w:t xml:space="preserve"> (для соответствующих воспроизведенных, </w:t>
      </w:r>
      <w:proofErr w:type="spellStart"/>
      <w:r>
        <w:t>биоаналоговых</w:t>
      </w:r>
      <w:proofErr w:type="spellEnd"/>
      <w:r>
        <w:t xml:space="preserve"> (</w:t>
      </w:r>
      <w:proofErr w:type="spellStart"/>
      <w:r>
        <w:t>биоподобных</w:t>
      </w:r>
      <w:proofErr w:type="spellEnd"/>
      <w:r>
        <w:t>) лекарственных препаратов);</w:t>
      </w:r>
    </w:p>
    <w:p w:rsidR="00AF3C9A" w:rsidRDefault="00AF3C9A">
      <w:pPr>
        <w:pStyle w:val="ConsPlusNormal"/>
        <w:spacing w:before="220"/>
        <w:ind w:firstLine="540"/>
        <w:jc w:val="both"/>
      </w:pPr>
      <w:r>
        <w:t xml:space="preserve">3) превышение предельной отпускной цены на первый воспроизведенный, </w:t>
      </w:r>
      <w:proofErr w:type="spellStart"/>
      <w:r>
        <w:t>биоаналоговый</w:t>
      </w:r>
      <w:proofErr w:type="spellEnd"/>
      <w:r>
        <w:t xml:space="preserve"> (</w:t>
      </w:r>
      <w:proofErr w:type="spellStart"/>
      <w:r>
        <w:t>биоподобный</w:t>
      </w:r>
      <w:proofErr w:type="spellEnd"/>
      <w:r>
        <w:t xml:space="preserve">) лекарственный препарат иностранного производства над предельной отпускной ценой производителя на </w:t>
      </w:r>
      <w:proofErr w:type="gramStart"/>
      <w:r>
        <w:t>второй</w:t>
      </w:r>
      <w:proofErr w:type="gramEnd"/>
      <w:r>
        <w:t xml:space="preserve"> воспроизведенный, </w:t>
      </w:r>
      <w:proofErr w:type="spellStart"/>
      <w:r>
        <w:t>биоаналоговый</w:t>
      </w:r>
      <w:proofErr w:type="spellEnd"/>
      <w:r>
        <w:t xml:space="preserve"> (</w:t>
      </w:r>
      <w:proofErr w:type="spellStart"/>
      <w:r>
        <w:t>биоподобный</w:t>
      </w:r>
      <w:proofErr w:type="spellEnd"/>
      <w:r>
        <w:t>) лекарственный препарат, рассчитанной в соответствии с методикой, утвержденной Правительством Российской Федерации;</w:t>
      </w:r>
    </w:p>
    <w:p w:rsidR="00AF3C9A" w:rsidRDefault="00AF3C9A">
      <w:pPr>
        <w:pStyle w:val="ConsPlusNormal"/>
        <w:spacing w:before="220"/>
        <w:ind w:firstLine="540"/>
        <w:jc w:val="both"/>
      </w:pPr>
      <w:r>
        <w:t xml:space="preserve">4) превышение предельной отпускной цены на первый воспроизведенный, </w:t>
      </w:r>
      <w:proofErr w:type="spellStart"/>
      <w:r>
        <w:t>биоаналоговый</w:t>
      </w:r>
      <w:proofErr w:type="spellEnd"/>
      <w:r>
        <w:t xml:space="preserve"> (</w:t>
      </w:r>
      <w:proofErr w:type="spellStart"/>
      <w:r>
        <w:t>биоподобный</w:t>
      </w:r>
      <w:proofErr w:type="spellEnd"/>
      <w:r>
        <w:t xml:space="preserve">) лекарственный препарат производителя государства - члена Евразийского экономического союза над предельной отпускной ценой производителя на </w:t>
      </w:r>
      <w:proofErr w:type="gramStart"/>
      <w:r>
        <w:t>второй</w:t>
      </w:r>
      <w:proofErr w:type="gramEnd"/>
      <w:r>
        <w:t xml:space="preserve"> воспроизведенный, </w:t>
      </w:r>
      <w:proofErr w:type="spellStart"/>
      <w:r>
        <w:t>биоаналоговый</w:t>
      </w:r>
      <w:proofErr w:type="spellEnd"/>
      <w:r>
        <w:t xml:space="preserve"> (</w:t>
      </w:r>
      <w:proofErr w:type="spellStart"/>
      <w:r>
        <w:t>биоподобный</w:t>
      </w:r>
      <w:proofErr w:type="spellEnd"/>
      <w:r>
        <w:t>) лекарственный препарат производителя государства - члена Евразийского экономического союза, рассчитанной в соответствии с методикой, утвержденной Правительством Российской Федерации.</w:t>
      </w:r>
    </w:p>
    <w:p w:rsidR="00AF3C9A" w:rsidRDefault="00AF3C9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Порядок перерегистрации зарегистрированных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в случаях, предусмотренных </w:t>
      </w:r>
      <w:hyperlink w:anchor="P29" w:history="1">
        <w:r>
          <w:rPr>
            <w:color w:val="0000FF"/>
          </w:rPr>
          <w:t>частями 2</w:t>
        </w:r>
      </w:hyperlink>
      <w:r>
        <w:t xml:space="preserve"> - </w:t>
      </w:r>
      <w:hyperlink w:anchor="P31" w:history="1">
        <w:r>
          <w:rPr>
            <w:color w:val="0000FF"/>
          </w:rPr>
          <w:t>4 настоящей статьи</w:t>
        </w:r>
      </w:hyperlink>
      <w:r>
        <w:t>, устанавливается Правительством Российской Федерации.</w:t>
      </w:r>
      <w:proofErr w:type="gramEnd"/>
    </w:p>
    <w:p w:rsidR="00AF3C9A" w:rsidRDefault="00AF3C9A">
      <w:pPr>
        <w:pStyle w:val="ConsPlusNormal"/>
        <w:spacing w:before="220"/>
        <w:ind w:firstLine="540"/>
        <w:jc w:val="both"/>
      </w:pPr>
      <w:r>
        <w:t xml:space="preserve">6. Экономический анализ предельной отпускной цены производителя на лекарственный препарат, включенный в перечень жизненно необходимых и важнейших лекарственных препаратов, при ее государственной регистрации или перерегистрации осуществляется федеральным органом исполнительной власти, осуществляющим функции по принятию нормативных правовых актов и </w:t>
      </w:r>
      <w:proofErr w:type="gramStart"/>
      <w:r>
        <w:t>контролю за</w:t>
      </w:r>
      <w:proofErr w:type="gramEnd"/>
      <w:r>
        <w:t xml:space="preserve"> соблюдением законодательства в сфере государственного регулирования цен (тарифов) на товары (услуги).</w:t>
      </w:r>
    </w:p>
    <w:p w:rsidR="00AF3C9A" w:rsidRDefault="00AF3C9A">
      <w:pPr>
        <w:pStyle w:val="ConsPlusNormal"/>
        <w:spacing w:before="220"/>
        <w:ind w:firstLine="540"/>
        <w:jc w:val="both"/>
      </w:pPr>
      <w:r>
        <w:t xml:space="preserve">7. Расчет предельных отпускных цен, указанных в </w:t>
      </w:r>
      <w:hyperlink w:anchor="P28" w:history="1">
        <w:r>
          <w:rPr>
            <w:color w:val="0000FF"/>
          </w:rPr>
          <w:t>частях 1</w:t>
        </w:r>
      </w:hyperlink>
      <w:r>
        <w:t xml:space="preserve"> и </w:t>
      </w:r>
      <w:hyperlink w:anchor="P29" w:history="1">
        <w:r>
          <w:rPr>
            <w:color w:val="0000FF"/>
          </w:rPr>
          <w:t>2 настоящей статьи</w:t>
        </w:r>
      </w:hyperlink>
      <w:r>
        <w:t>, при их государственной регистрации или перерегистрации осуществляется в соответствии с методикой, утвержденной Правительством Российской Федерации и учитывающей в том числе:</w:t>
      </w:r>
    </w:p>
    <w:p w:rsidR="00AF3C9A" w:rsidRDefault="00AF3C9A">
      <w:pPr>
        <w:pStyle w:val="ConsPlusNormal"/>
        <w:spacing w:before="220"/>
        <w:ind w:firstLine="540"/>
        <w:jc w:val="both"/>
      </w:pPr>
      <w:proofErr w:type="gramStart"/>
      <w:r>
        <w:t>1) соблюдение баланса интересов потребителей лекарственных препаратов, включенных в перечень жизненно необходимых и важнейших лекарственных препаратов, и производителей лекарственных препаратов, включенных в перечень жизненно необходимых и важнейших лекарственных препаратов;</w:t>
      </w:r>
      <w:proofErr w:type="gramEnd"/>
    </w:p>
    <w:p w:rsidR="00AF3C9A" w:rsidRDefault="00AF3C9A">
      <w:pPr>
        <w:pStyle w:val="ConsPlusNormal"/>
        <w:spacing w:before="220"/>
        <w:ind w:firstLine="540"/>
        <w:jc w:val="both"/>
      </w:pPr>
      <w:r>
        <w:t xml:space="preserve">2) фактическую отпускную цену на лекарственные препараты в Российской Федерации, цену </w:t>
      </w:r>
      <w:r>
        <w:lastRenderedPageBreak/>
        <w:t>ввоза лекарственных препаратов в Российскую Федерацию, а также цены на аналогичные лекарственные препараты, находящиеся в обращении в Российской Федерации;</w:t>
      </w:r>
    </w:p>
    <w:p w:rsidR="00AF3C9A" w:rsidRDefault="00AF3C9A">
      <w:pPr>
        <w:pStyle w:val="ConsPlusNormal"/>
        <w:spacing w:before="220"/>
        <w:ind w:firstLine="540"/>
        <w:jc w:val="both"/>
      </w:pPr>
      <w:r>
        <w:t>3) затраты производителя лекарственного препарата на производство и реализацию лекарственного препарата;</w:t>
      </w:r>
    </w:p>
    <w:p w:rsidR="00AF3C9A" w:rsidRDefault="00AF3C9A">
      <w:pPr>
        <w:pStyle w:val="ConsPlusNormal"/>
        <w:spacing w:before="220"/>
        <w:ind w:firstLine="540"/>
        <w:jc w:val="both"/>
      </w:pPr>
      <w:r>
        <w:t>4) цену на лекарственный препарат, его цену в стране производителя и в странах, в которых лекарственный препарат зарегистрирован и (или) в которые поставляется производителем.</w:t>
      </w:r>
    </w:p>
    <w:p w:rsidR="00AF3C9A" w:rsidRDefault="00AF3C9A">
      <w:pPr>
        <w:pStyle w:val="ConsPlusNormal"/>
        <w:spacing w:before="220"/>
        <w:ind w:firstLine="540"/>
        <w:jc w:val="both"/>
      </w:pPr>
      <w:r>
        <w:t>8. Не допускаются реализация и отпуск лекарственных препаратов, включенных в перечень жизненно необходимых и важнейших лекарственных препаратов, на которые производителями лекарственных препаратов не зарегистрирована предельная отпускная цена, реализация производителями лекарственных препаратов по ценам,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стоимость.</w:t>
      </w:r>
    </w:p>
    <w:p w:rsidR="00AF3C9A" w:rsidRDefault="00AF3C9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Особенности государственного регулирования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в зависимости от экономических и (или) социальных критериев (изменение условий, порядка и стоимости производства лекарственных препаратов, использование новых форм, методов и способов государственного регулирования цен на лекарственные препараты, в том числе на основе механизма </w:t>
      </w:r>
      <w:proofErr w:type="spellStart"/>
      <w:r>
        <w:t>референтного</w:t>
      </w:r>
      <w:proofErr w:type="spellEnd"/>
      <w:r>
        <w:t xml:space="preserve"> ценообразования, изменений порядка оказания медицинской помощи</w:t>
      </w:r>
      <w:proofErr w:type="gramEnd"/>
      <w:r>
        <w:t>, и иные изменения) устанавливаются Правительством Российской Федерации</w:t>
      </w:r>
      <w:proofErr w:type="gramStart"/>
      <w:r>
        <w:t>.";</w:t>
      </w:r>
      <w:proofErr w:type="gramEnd"/>
    </w:p>
    <w:p w:rsidR="00AF3C9A" w:rsidRDefault="00AF3C9A">
      <w:pPr>
        <w:pStyle w:val="ConsPlusNormal"/>
        <w:jc w:val="both"/>
      </w:pPr>
    </w:p>
    <w:p w:rsidR="00AF3C9A" w:rsidRDefault="00AF3C9A">
      <w:pPr>
        <w:pStyle w:val="ConsPlusNormal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статье 62</w:t>
        </w:r>
      </w:hyperlink>
      <w:r>
        <w:t>:</w:t>
      </w:r>
    </w:p>
    <w:p w:rsidR="00AF3C9A" w:rsidRDefault="00AF3C9A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части 1</w:t>
        </w:r>
      </w:hyperlink>
      <w:r>
        <w:t xml:space="preserve"> слова "предельные отпускные цены" заменить словами "или перерегистрированные предельные отпускные цены производителей";</w:t>
      </w:r>
    </w:p>
    <w:p w:rsidR="00AF3C9A" w:rsidRDefault="00AF3C9A">
      <w:pPr>
        <w:pStyle w:val="ConsPlusNormal"/>
        <w:spacing w:before="22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части 2</w:t>
        </w:r>
      </w:hyperlink>
      <w:r>
        <w:t>:</w:t>
      </w:r>
    </w:p>
    <w:p w:rsidR="00AF3C9A" w:rsidRDefault="00AF3C9A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6</w:t>
        </w:r>
      </w:hyperlink>
      <w:r>
        <w:t xml:space="preserve"> слово ", перерегистрации" заменить словами "или перерегистрации";</w:t>
      </w:r>
    </w:p>
    <w:p w:rsidR="00AF3C9A" w:rsidRDefault="00AF3C9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дополнить</w:t>
        </w:r>
      </w:hyperlink>
      <w:r>
        <w:t xml:space="preserve"> пунктом 6.1 следующего содержания:</w:t>
      </w:r>
    </w:p>
    <w:p w:rsidR="00AF3C9A" w:rsidRDefault="00AF3C9A">
      <w:pPr>
        <w:pStyle w:val="ConsPlusNormal"/>
        <w:spacing w:before="220"/>
        <w:ind w:firstLine="540"/>
        <w:jc w:val="both"/>
      </w:pPr>
      <w:r>
        <w:t>"6.1)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препарат, включенный в перечень жизненно необходимых и важнейших лекарственных препаратов</w:t>
      </w:r>
      <w:proofErr w:type="gramStart"/>
      <w:r>
        <w:t>;"</w:t>
      </w:r>
      <w:proofErr w:type="gramEnd"/>
      <w:r>
        <w:t>;</w:t>
      </w:r>
    </w:p>
    <w:p w:rsidR="00AF3C9A" w:rsidRDefault="00AF3C9A">
      <w:pPr>
        <w:pStyle w:val="ConsPlusNormal"/>
        <w:spacing w:before="220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часть 3</w:t>
        </w:r>
      </w:hyperlink>
      <w:r>
        <w:t xml:space="preserve"> после слова "регистрация" дополнить словами "или перерегистрация";</w:t>
      </w:r>
    </w:p>
    <w:p w:rsidR="00AF3C9A" w:rsidRDefault="00AF3C9A">
      <w:pPr>
        <w:pStyle w:val="ConsPlusNormal"/>
        <w:spacing w:before="220"/>
        <w:ind w:firstLine="540"/>
        <w:jc w:val="both"/>
      </w:pPr>
      <w:r>
        <w:t xml:space="preserve">5) в </w:t>
      </w:r>
      <w:hyperlink r:id="rId17" w:history="1">
        <w:r>
          <w:rPr>
            <w:color w:val="0000FF"/>
          </w:rPr>
          <w:t>части 2 статьи 63</w:t>
        </w:r>
      </w:hyperlink>
      <w:r>
        <w:t xml:space="preserve"> слова "зарегистрированной предельной отпускной цены" заменить словами "зарегистрированной или перерегистрированной предельной отпускной цены производителя (на дату реализации лекарственного препарата производителем)".</w:t>
      </w:r>
    </w:p>
    <w:p w:rsidR="00AF3C9A" w:rsidRDefault="00AF3C9A">
      <w:pPr>
        <w:pStyle w:val="ConsPlusNormal"/>
        <w:jc w:val="both"/>
      </w:pPr>
    </w:p>
    <w:p w:rsidR="00AF3C9A" w:rsidRDefault="00AF3C9A">
      <w:pPr>
        <w:pStyle w:val="ConsPlusTitle"/>
        <w:ind w:firstLine="540"/>
        <w:jc w:val="both"/>
        <w:outlineLvl w:val="0"/>
      </w:pPr>
      <w:r>
        <w:t>Статья 2</w:t>
      </w:r>
    </w:p>
    <w:p w:rsidR="00AF3C9A" w:rsidRDefault="00AF3C9A">
      <w:pPr>
        <w:pStyle w:val="ConsPlusNormal"/>
        <w:jc w:val="both"/>
      </w:pPr>
    </w:p>
    <w:p w:rsidR="00AF3C9A" w:rsidRDefault="00AF3C9A">
      <w:pPr>
        <w:pStyle w:val="ConsPlusNormal"/>
        <w:ind w:firstLine="540"/>
        <w:jc w:val="both"/>
      </w:pPr>
      <w:bookmarkStart w:id="5" w:name="P57"/>
      <w:bookmarkEnd w:id="5"/>
      <w:r>
        <w:t>1. Зарегистрированные до дня вступления в силу настоящего Федерального закона предельные отпускные цены производителей на лекарственные препараты, включенные в перечень жизненно необходимых и важнейших лекарственных препаратов, подлежат обязательной перерегистрации в 2019 - 2020 годах в порядке, установленном Правительством Российской Федерации.</w:t>
      </w:r>
    </w:p>
    <w:p w:rsidR="00AF3C9A" w:rsidRDefault="00AF3C9A">
      <w:pPr>
        <w:pStyle w:val="ConsPlusNormal"/>
        <w:spacing w:before="220"/>
        <w:ind w:firstLine="540"/>
        <w:jc w:val="both"/>
      </w:pPr>
      <w:r>
        <w:t xml:space="preserve">2. Порядок вступления в силу приказов уполномоченного федерального органа </w:t>
      </w:r>
      <w:r>
        <w:lastRenderedPageBreak/>
        <w:t xml:space="preserve">исполнительной власти о перерегистрации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в соответствии с </w:t>
      </w:r>
      <w:hyperlink w:anchor="P57" w:history="1">
        <w:r>
          <w:rPr>
            <w:color w:val="0000FF"/>
          </w:rPr>
          <w:t>частью 1 настоящей статьи</w:t>
        </w:r>
      </w:hyperlink>
      <w:r>
        <w:t xml:space="preserve"> устанавливается Правительством Российской Федерации.</w:t>
      </w:r>
    </w:p>
    <w:p w:rsidR="00AF3C9A" w:rsidRDefault="00AF3C9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Обязательная перерегистрация зарегистрированных до дня вступления в силу настоящего Федерального закона предельных отпускных цен производителей на воспроизведенные, </w:t>
      </w:r>
      <w:proofErr w:type="spellStart"/>
      <w:r>
        <w:t>биоаналоговые</w:t>
      </w:r>
      <w:proofErr w:type="spellEnd"/>
      <w:r>
        <w:t xml:space="preserve"> (</w:t>
      </w:r>
      <w:proofErr w:type="spellStart"/>
      <w:r>
        <w:t>биоподобные</w:t>
      </w:r>
      <w:proofErr w:type="spellEnd"/>
      <w:r>
        <w:t>) лекарственные препараты, включенные в перечень жизненно необходимых и важнейших лекарственных препаратов, осуществляется в 2019 - 2020 годах без представления держателем или владельцем регистрационного удостоверения лекарственного препарата (уполномоченным им лицом) заявления в уполномоченный федеральный орган исполнительной власти.</w:t>
      </w:r>
      <w:proofErr w:type="gramEnd"/>
    </w:p>
    <w:p w:rsidR="00AF3C9A" w:rsidRDefault="00AF3C9A">
      <w:pPr>
        <w:pStyle w:val="ConsPlusNormal"/>
        <w:spacing w:before="220"/>
        <w:ind w:firstLine="540"/>
        <w:jc w:val="both"/>
      </w:pPr>
      <w:r>
        <w:t xml:space="preserve">4. Не допускается реализация производителями лекарственных препаратов, включенных в перечень жизненно необходимых и важнейших лекарственных препаратов, зарегистрированные предельные отпускные цены на которые не перерегистрированы в соответствии с </w:t>
      </w:r>
      <w:hyperlink w:anchor="P57" w:history="1">
        <w:r>
          <w:rPr>
            <w:color w:val="0000FF"/>
          </w:rPr>
          <w:t>частью 1 настоящей статьи</w:t>
        </w:r>
      </w:hyperlink>
      <w:r>
        <w:t>, со дня, установленного Правительством Российской Федерации.</w:t>
      </w:r>
    </w:p>
    <w:p w:rsidR="00AF3C9A" w:rsidRDefault="00AF3C9A">
      <w:pPr>
        <w:pStyle w:val="ConsPlusNormal"/>
        <w:jc w:val="both"/>
      </w:pPr>
    </w:p>
    <w:p w:rsidR="00AF3C9A" w:rsidRDefault="00AF3C9A">
      <w:pPr>
        <w:pStyle w:val="ConsPlusTitle"/>
        <w:ind w:firstLine="540"/>
        <w:jc w:val="both"/>
        <w:outlineLvl w:val="0"/>
      </w:pPr>
      <w:r>
        <w:t>Статья 3</w:t>
      </w:r>
    </w:p>
    <w:p w:rsidR="00AF3C9A" w:rsidRDefault="00AF3C9A">
      <w:pPr>
        <w:pStyle w:val="ConsPlusNormal"/>
        <w:jc w:val="both"/>
      </w:pPr>
    </w:p>
    <w:p w:rsidR="00AF3C9A" w:rsidRDefault="00AF3C9A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AF3C9A" w:rsidRDefault="00AF3C9A">
      <w:pPr>
        <w:pStyle w:val="ConsPlusNormal"/>
        <w:jc w:val="both"/>
      </w:pPr>
    </w:p>
    <w:p w:rsidR="00AF3C9A" w:rsidRDefault="00AF3C9A">
      <w:pPr>
        <w:pStyle w:val="ConsPlusNormal"/>
        <w:jc w:val="right"/>
      </w:pPr>
      <w:r>
        <w:t>Президент</w:t>
      </w:r>
    </w:p>
    <w:p w:rsidR="00AF3C9A" w:rsidRDefault="00AF3C9A">
      <w:pPr>
        <w:pStyle w:val="ConsPlusNormal"/>
        <w:jc w:val="right"/>
      </w:pPr>
      <w:r>
        <w:t>Российской Федерации</w:t>
      </w:r>
    </w:p>
    <w:p w:rsidR="00AF3C9A" w:rsidRDefault="00AF3C9A">
      <w:pPr>
        <w:pStyle w:val="ConsPlusNormal"/>
        <w:jc w:val="both"/>
      </w:pPr>
    </w:p>
    <w:p w:rsidR="00AF3C9A" w:rsidRDefault="00AF3C9A">
      <w:pPr>
        <w:pStyle w:val="ConsPlusNormal"/>
        <w:jc w:val="both"/>
      </w:pPr>
    </w:p>
    <w:p w:rsidR="00AF3C9A" w:rsidRDefault="00AF3C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4E91" w:rsidRDefault="00004E91"/>
    <w:sectPr w:rsidR="00004E91" w:rsidSect="00DC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A"/>
    <w:rsid w:val="00004E91"/>
    <w:rsid w:val="00A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C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C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065E5D72A0B194921EA3B97DB534514A3C4BA93CC0BA4ADF22508F790A29DAB2937505F65BD96CF3DDE37BTAgDJ" TargetMode="External"/><Relationship Id="rId13" Type="http://schemas.openxmlformats.org/officeDocument/2006/relationships/hyperlink" Target="consultantplus://offline/ref=84E4DF8335A516846AC6065E5D72A0B194921EA3B97DB534514A3C4BA93CC0BA4ADF22548F7E077A8AFD922940A748D860F3DFEB64A6C2CFTEg6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4DF8335A516846AC6065E5D72A0B194921EA3B97DB534514A3C4BA93CC0BA4ADF22548F7E07788BFD922940A748D860F3DFEB64A6C2CFTEg6J" TargetMode="External"/><Relationship Id="rId12" Type="http://schemas.openxmlformats.org/officeDocument/2006/relationships/hyperlink" Target="consultantplus://offline/ref=84E4DF8335A516846AC6065E5D72A0B194921EA3B97DB534514A3C4BA93CC0BA4ADF22548F7E077A8BFD922940A748D860F3DFEB64A6C2CFTEg6J" TargetMode="External"/><Relationship Id="rId17" Type="http://schemas.openxmlformats.org/officeDocument/2006/relationships/hyperlink" Target="consultantplus://offline/ref=84E4DF8335A516846AC6065E5D72A0B194921EA3B97DB534514A3C4BA93CC0BA4ADF22548F7E07758AFD922940A748D860F3DFEB64A6C2CFTEg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E4DF8335A516846AC6065E5D72A0B194921EA3B97DB534514A3C4BA93CC0BA4ADF22548F7E077A83FD922940A748D860F3DFEB64A6C2CFTEg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4DF8335A516846AC6065E5D72A0B194921EA3B97DB534514A3C4BA93CC0BA4ADF22548F7E01758CFD922940A748D860F3DFEB64A6C2CFTEg6J" TargetMode="External"/><Relationship Id="rId11" Type="http://schemas.openxmlformats.org/officeDocument/2006/relationships/hyperlink" Target="consultantplus://offline/ref=84E4DF8335A516846AC6065E5D72A0B194921EA3B97DB534514A3C4BA93CC0BA4ADF22548F7E077B82FD922940A748D860F3DFEB64A6C2CFTEg6J" TargetMode="External"/><Relationship Id="rId5" Type="http://schemas.openxmlformats.org/officeDocument/2006/relationships/hyperlink" Target="consultantplus://offline/ref=84E4DF8335A516846AC6065E5D72A0B194921EA3B97DB534514A3C4BA93CC0BA58DF7A588E7A1F7D83E8C47805TFgBJ" TargetMode="External"/><Relationship Id="rId15" Type="http://schemas.openxmlformats.org/officeDocument/2006/relationships/hyperlink" Target="consultantplus://offline/ref=84E4DF8335A516846AC6065E5D72A0B194921EA3B97DB534514A3C4BA93CC0BA4ADF22548F7E077B82FD922940A748D860F3DFEB64A6C2CFTEg6J" TargetMode="External"/><Relationship Id="rId10" Type="http://schemas.openxmlformats.org/officeDocument/2006/relationships/hyperlink" Target="consultantplus://offline/ref=84E4DF8335A516846AC6065E5D72A0B194921EA3B97DB534514A3C4BA93CC0BA4ADF22508B7C0A29DAB2937505F65BD96CF3DDE37BTAgD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4DF8335A516846AC6065E5D72A0B194921EA3B97DB534514A3C4BA93CC0BA4ADF22548F7E07788CFD922940A748D860F3DFEB64A6C2CFTEg6J" TargetMode="External"/><Relationship Id="rId14" Type="http://schemas.openxmlformats.org/officeDocument/2006/relationships/hyperlink" Target="consultantplus://offline/ref=84E4DF8335A516846AC6065E5D72A0B194921EA3B97DB534514A3C4BA93CC0BA4ADF22508D7F0A29DAB2937505F65BD96CF3DDE37BTA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2019-08-14T09:32:00Z</dcterms:created>
  <dcterms:modified xsi:type="dcterms:W3CDTF">2019-08-14T09:33:00Z</dcterms:modified>
</cp:coreProperties>
</file>