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jc w:val="center"/>
        <w:tblInd w:w="183" w:type="dxa"/>
        <w:tblLook w:val="04A0" w:firstRow="1" w:lastRow="0" w:firstColumn="1" w:lastColumn="0" w:noHBand="0" w:noVBand="1"/>
      </w:tblPr>
      <w:tblGrid>
        <w:gridCol w:w="10191"/>
      </w:tblGrid>
      <w:tr w:rsidR="00E870FB" w:rsidRPr="00E870FB" w:rsidTr="00E870FB">
        <w:trPr>
          <w:trHeight w:val="887"/>
          <w:jc w:val="center"/>
        </w:trPr>
        <w:tc>
          <w:tcPr>
            <w:tcW w:w="10191" w:type="dxa"/>
          </w:tcPr>
          <w:p w:rsidR="00E870FB" w:rsidRPr="00E870FB" w:rsidRDefault="00E870FB" w:rsidP="003F0DDF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870F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drawing>
                <wp:inline distT="0" distB="0" distL="0" distR="0" wp14:anchorId="55F9BA1B" wp14:editId="68657399">
                  <wp:extent cx="1058528" cy="784860"/>
                  <wp:effectExtent l="0" t="0" r="8890" b="0"/>
                  <wp:docPr id="1" name="Рисунок 1" descr="C:\Program Files (x86)\Microsoft Office\MEDIA\CAGCAT10\j029323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242" cy="785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  </w:t>
            </w:r>
            <w:r w:rsidRPr="00E870FB">
              <w:rPr>
                <w:rFonts w:ascii="Times New Roman" w:hAnsi="Times New Roman" w:cs="Times New Roman"/>
                <w:sz w:val="36"/>
                <w:szCs w:val="32"/>
                <w:lang w:eastAsia="ru-RU"/>
              </w:rPr>
              <w:t>новое в законодательстве</w:t>
            </w:r>
          </w:p>
          <w:p w:rsidR="00E870FB" w:rsidRPr="00E870FB" w:rsidRDefault="00E870FB" w:rsidP="00E870FB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870FB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Через год фармацевтическим производителям и импортерам предстоит вводить лекарства в оборот по-новому</w:t>
            </w:r>
          </w:p>
        </w:tc>
      </w:tr>
    </w:tbl>
    <w:p w:rsidR="00A647AA" w:rsidRDefault="00A647AA" w:rsidP="00A647AA">
      <w:pPr>
        <w:pStyle w:val="1"/>
        <w:spacing w:before="0"/>
        <w:jc w:val="center"/>
        <w:rPr>
          <w:rFonts w:eastAsia="Times New Roman"/>
          <w:sz w:val="24"/>
          <w:lang w:eastAsia="ru-RU"/>
        </w:rPr>
      </w:pPr>
    </w:p>
    <w:p w:rsidR="00A647AA" w:rsidRPr="00D65AF5" w:rsidRDefault="00E870FB" w:rsidP="00A647AA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D65AF5">
        <w:rPr>
          <w:rFonts w:ascii="Times New Roman" w:eastAsia="Times New Roman" w:hAnsi="Times New Roman" w:cs="Times New Roman"/>
          <w:color w:val="auto"/>
          <w:lang w:eastAsia="ru-RU"/>
        </w:rPr>
        <w:t>Для сведения</w:t>
      </w:r>
      <w:r w:rsidR="00A647AA" w:rsidRPr="00D65AF5">
        <w:rPr>
          <w:rFonts w:ascii="Times New Roman" w:eastAsia="Times New Roman" w:hAnsi="Times New Roman" w:cs="Times New Roman"/>
          <w:color w:val="auto"/>
          <w:lang w:eastAsia="ru-RU"/>
        </w:rPr>
        <w:t xml:space="preserve"> руководител</w:t>
      </w:r>
      <w:r w:rsidRPr="00D65AF5">
        <w:rPr>
          <w:rFonts w:ascii="Times New Roman" w:eastAsia="Times New Roman" w:hAnsi="Times New Roman" w:cs="Times New Roman"/>
          <w:color w:val="auto"/>
          <w:lang w:eastAsia="ru-RU"/>
        </w:rPr>
        <w:t xml:space="preserve">ей </w:t>
      </w:r>
      <w:r w:rsidR="00A647AA" w:rsidRPr="00D65AF5">
        <w:rPr>
          <w:rFonts w:ascii="Times New Roman" w:eastAsia="Times New Roman" w:hAnsi="Times New Roman" w:cs="Times New Roman"/>
          <w:color w:val="auto"/>
          <w:lang w:eastAsia="ru-RU"/>
        </w:rPr>
        <w:t>аптечных учреждений Калининградской области!</w:t>
      </w:r>
    </w:p>
    <w:p w:rsidR="00B12827" w:rsidRPr="00D65AF5" w:rsidRDefault="00B12827" w:rsidP="00D65AF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AF5" w:rsidRPr="00D65AF5" w:rsidRDefault="00262B7F" w:rsidP="00D65AF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AF5">
        <w:rPr>
          <w:rFonts w:ascii="Times New Roman" w:hAnsi="Times New Roman" w:cs="Times New Roman"/>
          <w:bCs/>
          <w:sz w:val="28"/>
          <w:szCs w:val="28"/>
        </w:rPr>
        <w:t>Поступление лека</w:t>
      </w:r>
      <w:proofErr w:type="gramStart"/>
      <w:r w:rsidRPr="00D65AF5">
        <w:rPr>
          <w:rFonts w:ascii="Times New Roman" w:hAnsi="Times New Roman" w:cs="Times New Roman"/>
          <w:bCs/>
          <w:sz w:val="28"/>
          <w:szCs w:val="28"/>
        </w:rPr>
        <w:t>рств в гр</w:t>
      </w:r>
      <w:proofErr w:type="gramEnd"/>
      <w:r w:rsidRPr="00D65AF5">
        <w:rPr>
          <w:rFonts w:ascii="Times New Roman" w:hAnsi="Times New Roman" w:cs="Times New Roman"/>
          <w:bCs/>
          <w:sz w:val="28"/>
          <w:szCs w:val="28"/>
        </w:rPr>
        <w:t xml:space="preserve">ажданский оборот </w:t>
      </w:r>
      <w:hyperlink r:id="rId7" w:history="1">
        <w:r w:rsidRPr="00D65AF5">
          <w:rPr>
            <w:rFonts w:ascii="Times New Roman" w:hAnsi="Times New Roman" w:cs="Times New Roman"/>
            <w:b/>
            <w:bCs/>
            <w:sz w:val="28"/>
            <w:szCs w:val="28"/>
          </w:rPr>
          <w:t>будет регламентировать</w:t>
        </w:r>
      </w:hyperlink>
      <w:r w:rsidRPr="00D65AF5">
        <w:rPr>
          <w:rFonts w:ascii="Times New Roman" w:hAnsi="Times New Roman" w:cs="Times New Roman"/>
          <w:bCs/>
          <w:sz w:val="28"/>
          <w:szCs w:val="28"/>
        </w:rPr>
        <w:t xml:space="preserve"> Закон об обращении лекарств, а не законодательство о </w:t>
      </w:r>
      <w:proofErr w:type="spellStart"/>
      <w:r w:rsidRPr="00D65AF5">
        <w:rPr>
          <w:rFonts w:ascii="Times New Roman" w:hAnsi="Times New Roman" w:cs="Times New Roman"/>
          <w:bCs/>
          <w:sz w:val="28"/>
          <w:szCs w:val="28"/>
        </w:rPr>
        <w:t>техрегулировании</w:t>
      </w:r>
      <w:proofErr w:type="spellEnd"/>
      <w:r w:rsidRPr="00D65AF5">
        <w:rPr>
          <w:rFonts w:ascii="Times New Roman" w:hAnsi="Times New Roman" w:cs="Times New Roman"/>
          <w:bCs/>
          <w:sz w:val="28"/>
          <w:szCs w:val="28"/>
        </w:rPr>
        <w:t>. Декларирование соответствия и обязательную сертификацию заменят новые процедуры. Большинство новшеств заработают с 29 ноября 2019 года.</w:t>
      </w:r>
    </w:p>
    <w:p w:rsidR="00D65AF5" w:rsidRPr="00D65AF5" w:rsidRDefault="00262B7F" w:rsidP="00D65AF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5AF5">
        <w:rPr>
          <w:rFonts w:ascii="Times New Roman" w:hAnsi="Times New Roman" w:cs="Times New Roman"/>
          <w:bCs/>
          <w:sz w:val="28"/>
          <w:szCs w:val="28"/>
        </w:rPr>
        <w:t xml:space="preserve">Для российских, иностранных и иммунобиологических препаратов правила ввода в оборот будут </w:t>
      </w:r>
      <w:hyperlink r:id="rId8" w:history="1">
        <w:r w:rsidRPr="00D65AF5">
          <w:rPr>
            <w:rFonts w:ascii="Times New Roman" w:hAnsi="Times New Roman" w:cs="Times New Roman"/>
            <w:b/>
            <w:bCs/>
            <w:sz w:val="28"/>
            <w:szCs w:val="28"/>
          </w:rPr>
          <w:t>разными</w:t>
        </w:r>
      </w:hyperlink>
      <w:r w:rsidRPr="00D65AF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65AF5" w:rsidRPr="00D65AF5" w:rsidRDefault="00262B7F" w:rsidP="00D65AF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AF5">
        <w:rPr>
          <w:rFonts w:ascii="Times New Roman" w:hAnsi="Times New Roman" w:cs="Times New Roman"/>
          <w:bCs/>
          <w:sz w:val="28"/>
          <w:szCs w:val="28"/>
        </w:rPr>
        <w:t>Сейчас отечественные и зарубежные лекарственные препараты выпускаются на рынок после того, как получена декларация о соответствии. Для лечебно-профилактических бактериальных препаратов требуется сертификат соответствия. Согласно изменениям эти документы получать не придется.</w:t>
      </w:r>
    </w:p>
    <w:p w:rsidR="00D65AF5" w:rsidRPr="00D65AF5" w:rsidRDefault="00262B7F" w:rsidP="00D65AF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AF5">
        <w:rPr>
          <w:rFonts w:ascii="Times New Roman" w:hAnsi="Times New Roman" w:cs="Times New Roman"/>
          <w:bCs/>
          <w:sz w:val="28"/>
          <w:szCs w:val="28"/>
        </w:rPr>
        <w:t xml:space="preserve">Производители отечественных препаратов перед выпуском на рынок каждой серии или партии </w:t>
      </w:r>
      <w:hyperlink r:id="rId9" w:history="1">
        <w:r w:rsidRPr="00D65AF5">
          <w:rPr>
            <w:rFonts w:ascii="Times New Roman" w:hAnsi="Times New Roman" w:cs="Times New Roman"/>
            <w:b/>
            <w:bCs/>
            <w:sz w:val="28"/>
            <w:szCs w:val="28"/>
          </w:rPr>
          <w:t>будут представлять</w:t>
        </w:r>
      </w:hyperlink>
      <w:r w:rsidRPr="00D65AF5">
        <w:rPr>
          <w:rFonts w:ascii="Times New Roman" w:hAnsi="Times New Roman" w:cs="Times New Roman"/>
          <w:bCs/>
          <w:sz w:val="28"/>
          <w:szCs w:val="28"/>
        </w:rPr>
        <w:t xml:space="preserve"> в Росздравнадзор:</w:t>
      </w:r>
    </w:p>
    <w:p w:rsidR="00D65AF5" w:rsidRPr="00D65AF5" w:rsidRDefault="00262B7F" w:rsidP="00D65AF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AF5">
        <w:rPr>
          <w:rFonts w:ascii="Times New Roman" w:hAnsi="Times New Roman" w:cs="Times New Roman"/>
          <w:bCs/>
          <w:sz w:val="28"/>
          <w:szCs w:val="28"/>
        </w:rPr>
        <w:t>- документ производителя лекарственного средства о качестве препарата;</w:t>
      </w:r>
    </w:p>
    <w:p w:rsidR="00D65AF5" w:rsidRPr="00D65AF5" w:rsidRDefault="00262B7F" w:rsidP="00D65AF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AF5">
        <w:rPr>
          <w:rFonts w:ascii="Times New Roman" w:hAnsi="Times New Roman" w:cs="Times New Roman"/>
          <w:bCs/>
          <w:sz w:val="28"/>
          <w:szCs w:val="28"/>
        </w:rPr>
        <w:t xml:space="preserve">- подтверждение соответствия препарата установленным </w:t>
      </w:r>
      <w:proofErr w:type="gramStart"/>
      <w:r w:rsidRPr="00D65AF5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 w:rsidRPr="00D65AF5">
        <w:rPr>
          <w:rFonts w:ascii="Times New Roman" w:hAnsi="Times New Roman" w:cs="Times New Roman"/>
          <w:bCs/>
          <w:sz w:val="28"/>
          <w:szCs w:val="28"/>
        </w:rPr>
        <w:t xml:space="preserve"> его </w:t>
      </w:r>
      <w:proofErr w:type="spellStart"/>
      <w:r w:rsidRPr="00D65AF5">
        <w:rPr>
          <w:rFonts w:ascii="Times New Roman" w:hAnsi="Times New Roman" w:cs="Times New Roman"/>
          <w:bCs/>
          <w:sz w:val="28"/>
          <w:szCs w:val="28"/>
        </w:rPr>
        <w:t>госрегистрации</w:t>
      </w:r>
      <w:proofErr w:type="spellEnd"/>
      <w:r w:rsidRPr="00D65AF5">
        <w:rPr>
          <w:rFonts w:ascii="Times New Roman" w:hAnsi="Times New Roman" w:cs="Times New Roman"/>
          <w:bCs/>
          <w:sz w:val="28"/>
          <w:szCs w:val="28"/>
        </w:rPr>
        <w:t xml:space="preserve"> требованиям. Такое подтверждение выдает уполномоченное лицо производителя.</w:t>
      </w:r>
    </w:p>
    <w:p w:rsidR="00D65AF5" w:rsidRPr="00D65AF5" w:rsidRDefault="00262B7F" w:rsidP="00D65AF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AF5">
        <w:rPr>
          <w:rFonts w:ascii="Times New Roman" w:hAnsi="Times New Roman" w:cs="Times New Roman"/>
          <w:bCs/>
          <w:sz w:val="28"/>
          <w:szCs w:val="28"/>
        </w:rPr>
        <w:t xml:space="preserve">Импортеры, которые намерены ввести в оборот зарубежные препараты, </w:t>
      </w:r>
      <w:hyperlink r:id="rId10" w:history="1">
        <w:r w:rsidRPr="00D65AF5">
          <w:rPr>
            <w:rFonts w:ascii="Times New Roman" w:hAnsi="Times New Roman" w:cs="Times New Roman"/>
            <w:b/>
            <w:bCs/>
            <w:sz w:val="28"/>
            <w:szCs w:val="28"/>
          </w:rPr>
          <w:t>должны будут подать</w:t>
        </w:r>
      </w:hyperlink>
      <w:r w:rsidRPr="00D65A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5AF5">
        <w:rPr>
          <w:rFonts w:ascii="Times New Roman" w:hAnsi="Times New Roman" w:cs="Times New Roman"/>
          <w:bCs/>
          <w:sz w:val="28"/>
          <w:szCs w:val="28"/>
        </w:rPr>
        <w:t>в Росздравнадзор:</w:t>
      </w:r>
    </w:p>
    <w:p w:rsidR="00D65AF5" w:rsidRPr="00D65AF5" w:rsidRDefault="00262B7F" w:rsidP="00D65AF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AF5">
        <w:rPr>
          <w:rFonts w:ascii="Times New Roman" w:hAnsi="Times New Roman" w:cs="Times New Roman"/>
          <w:bCs/>
          <w:sz w:val="28"/>
          <w:szCs w:val="28"/>
        </w:rPr>
        <w:t>- сертификат производителя лекарственного средства о соответствии ввозимого препарата требованиям фармакопейной статьи, а если ее нет - требованиям нормативной документации;</w:t>
      </w:r>
    </w:p>
    <w:p w:rsidR="00D65AF5" w:rsidRPr="00D65AF5" w:rsidRDefault="00262B7F" w:rsidP="00D65AF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AF5">
        <w:rPr>
          <w:rFonts w:ascii="Times New Roman" w:hAnsi="Times New Roman" w:cs="Times New Roman"/>
          <w:bCs/>
          <w:sz w:val="28"/>
          <w:szCs w:val="28"/>
        </w:rPr>
        <w:t xml:space="preserve">- подтверждение соответствия ввозимого препарата требованиям, которые установлены </w:t>
      </w:r>
      <w:proofErr w:type="gramStart"/>
      <w:r w:rsidRPr="00D65AF5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 w:rsidRPr="00D65AF5">
        <w:rPr>
          <w:rFonts w:ascii="Times New Roman" w:hAnsi="Times New Roman" w:cs="Times New Roman"/>
          <w:bCs/>
          <w:sz w:val="28"/>
          <w:szCs w:val="28"/>
        </w:rPr>
        <w:t xml:space="preserve"> его </w:t>
      </w:r>
      <w:proofErr w:type="spellStart"/>
      <w:r w:rsidRPr="00D65AF5">
        <w:rPr>
          <w:rFonts w:ascii="Times New Roman" w:hAnsi="Times New Roman" w:cs="Times New Roman"/>
          <w:bCs/>
          <w:sz w:val="28"/>
          <w:szCs w:val="28"/>
        </w:rPr>
        <w:t>госрегистрации</w:t>
      </w:r>
      <w:proofErr w:type="spellEnd"/>
      <w:r w:rsidRPr="00D65AF5">
        <w:rPr>
          <w:rFonts w:ascii="Times New Roman" w:hAnsi="Times New Roman" w:cs="Times New Roman"/>
          <w:bCs/>
          <w:sz w:val="28"/>
          <w:szCs w:val="28"/>
        </w:rPr>
        <w:t>. Выдается представителем импортера, уполномоченного иностранным производителем.</w:t>
      </w:r>
    </w:p>
    <w:p w:rsidR="00D65AF5" w:rsidRPr="00D65AF5" w:rsidRDefault="00262B7F" w:rsidP="00D65AF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AF5">
        <w:rPr>
          <w:rFonts w:ascii="Times New Roman" w:hAnsi="Times New Roman" w:cs="Times New Roman"/>
          <w:bCs/>
          <w:sz w:val="28"/>
          <w:szCs w:val="28"/>
        </w:rPr>
        <w:lastRenderedPageBreak/>
        <w:t>Введено требование к лекарствам, которые впервые произведены в России или впервые ввозятся в нашу страну. Для первых трех серий или партий таких препаратов производители (или импортеры) должны будут дополнительно представить в Росздравнадзор протокол испытаний о соответствии показателям качества, предусмотренным нормативной документацией.</w:t>
      </w:r>
    </w:p>
    <w:p w:rsidR="00D65AF5" w:rsidRPr="00D65AF5" w:rsidRDefault="00262B7F" w:rsidP="00D65AF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AF5">
        <w:rPr>
          <w:rFonts w:ascii="Times New Roman" w:hAnsi="Times New Roman" w:cs="Times New Roman"/>
          <w:bCs/>
          <w:sz w:val="28"/>
          <w:szCs w:val="28"/>
        </w:rPr>
        <w:t>Испытания смогут проводить только аккредитованные ФГБУ, подведомственные Минздраву и Росздравнадзору. Сейчас это право есть у более широкого круга аккредитованных лиц.</w:t>
      </w:r>
    </w:p>
    <w:p w:rsidR="00262B7F" w:rsidRPr="00D65AF5" w:rsidRDefault="00262B7F" w:rsidP="00D65AF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AF5">
        <w:rPr>
          <w:rFonts w:ascii="Times New Roman" w:hAnsi="Times New Roman" w:cs="Times New Roman"/>
          <w:bCs/>
          <w:sz w:val="28"/>
          <w:szCs w:val="28"/>
        </w:rPr>
        <w:t xml:space="preserve">Для ввода в оборот российских или импортных иммунобиологических препаратов </w:t>
      </w:r>
      <w:hyperlink r:id="rId11" w:history="1">
        <w:r w:rsidRPr="00D65AF5">
          <w:rPr>
            <w:rFonts w:ascii="Times New Roman" w:hAnsi="Times New Roman" w:cs="Times New Roman"/>
            <w:b/>
            <w:bCs/>
            <w:sz w:val="28"/>
            <w:szCs w:val="28"/>
          </w:rPr>
          <w:t>потребуется получить</w:t>
        </w:r>
      </w:hyperlink>
      <w:r w:rsidRPr="00D65AF5">
        <w:rPr>
          <w:rFonts w:ascii="Times New Roman" w:hAnsi="Times New Roman" w:cs="Times New Roman"/>
          <w:bCs/>
          <w:sz w:val="28"/>
          <w:szCs w:val="28"/>
        </w:rPr>
        <w:t>:</w:t>
      </w:r>
    </w:p>
    <w:p w:rsidR="00D65AF5" w:rsidRPr="00D65AF5" w:rsidRDefault="00262B7F" w:rsidP="00D65AF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AF5">
        <w:rPr>
          <w:rFonts w:ascii="Times New Roman" w:hAnsi="Times New Roman" w:cs="Times New Roman"/>
          <w:bCs/>
          <w:sz w:val="28"/>
          <w:szCs w:val="28"/>
        </w:rPr>
        <w:t>- разрешение Росздравнадзора на каждую серию или партию;</w:t>
      </w:r>
    </w:p>
    <w:p w:rsidR="00262B7F" w:rsidRPr="00D65AF5" w:rsidRDefault="00262B7F" w:rsidP="00D65AF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AF5">
        <w:rPr>
          <w:rFonts w:ascii="Times New Roman" w:hAnsi="Times New Roman" w:cs="Times New Roman"/>
          <w:bCs/>
          <w:sz w:val="28"/>
          <w:szCs w:val="28"/>
        </w:rPr>
        <w:t xml:space="preserve">- заключение о соответствии серии или партии иммунобиологического препарата требованиям, установленным </w:t>
      </w:r>
      <w:proofErr w:type="gramStart"/>
      <w:r w:rsidRPr="00D65AF5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 w:rsidRPr="00D65AF5">
        <w:rPr>
          <w:rFonts w:ascii="Times New Roman" w:hAnsi="Times New Roman" w:cs="Times New Roman"/>
          <w:bCs/>
          <w:sz w:val="28"/>
          <w:szCs w:val="28"/>
        </w:rPr>
        <w:t xml:space="preserve"> его </w:t>
      </w:r>
      <w:proofErr w:type="spellStart"/>
      <w:r w:rsidRPr="00D65AF5">
        <w:rPr>
          <w:rFonts w:ascii="Times New Roman" w:hAnsi="Times New Roman" w:cs="Times New Roman"/>
          <w:bCs/>
          <w:sz w:val="28"/>
          <w:szCs w:val="28"/>
        </w:rPr>
        <w:t>госрегистрации</w:t>
      </w:r>
      <w:proofErr w:type="spellEnd"/>
      <w:r w:rsidRPr="00D65AF5">
        <w:rPr>
          <w:rFonts w:ascii="Times New Roman" w:hAnsi="Times New Roman" w:cs="Times New Roman"/>
          <w:bCs/>
          <w:sz w:val="28"/>
          <w:szCs w:val="28"/>
        </w:rPr>
        <w:t xml:space="preserve">. Документ выдают </w:t>
      </w:r>
      <w:proofErr w:type="gramStart"/>
      <w:r w:rsidRPr="00D65AF5">
        <w:rPr>
          <w:rFonts w:ascii="Times New Roman" w:hAnsi="Times New Roman" w:cs="Times New Roman"/>
          <w:bCs/>
          <w:sz w:val="28"/>
          <w:szCs w:val="28"/>
        </w:rPr>
        <w:t>аккредитованные</w:t>
      </w:r>
      <w:proofErr w:type="gramEnd"/>
      <w:r w:rsidRPr="00D65AF5">
        <w:rPr>
          <w:rFonts w:ascii="Times New Roman" w:hAnsi="Times New Roman" w:cs="Times New Roman"/>
          <w:bCs/>
          <w:sz w:val="28"/>
          <w:szCs w:val="28"/>
        </w:rPr>
        <w:t xml:space="preserve"> ФГБУ, подведомственные Минздраву и Росздравнадзору.</w:t>
      </w:r>
    </w:p>
    <w:p w:rsidR="00262B7F" w:rsidRPr="00D65AF5" w:rsidRDefault="00262B7F" w:rsidP="00D65AF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AF5">
        <w:rPr>
          <w:rFonts w:ascii="Times New Roman" w:hAnsi="Times New Roman" w:cs="Times New Roman"/>
          <w:bCs/>
          <w:sz w:val="28"/>
          <w:szCs w:val="28"/>
        </w:rPr>
        <w:t>Порядок подачи сведений и документов об отечественных и зарубежных лекарственных препаратах, а также порядок выдачи разрешений и заключений определит правительство.</w:t>
      </w:r>
    </w:p>
    <w:p w:rsidR="00D65AF5" w:rsidRPr="00D65AF5" w:rsidRDefault="00262B7F" w:rsidP="00D65AF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AF5">
        <w:rPr>
          <w:rFonts w:ascii="Times New Roman" w:hAnsi="Times New Roman" w:cs="Times New Roman"/>
          <w:bCs/>
          <w:sz w:val="28"/>
          <w:szCs w:val="28"/>
        </w:rPr>
        <w:t xml:space="preserve">Рассмотренные требования </w:t>
      </w:r>
      <w:hyperlink r:id="rId12" w:history="1">
        <w:r w:rsidRPr="00D65AF5">
          <w:rPr>
            <w:rFonts w:ascii="Times New Roman" w:hAnsi="Times New Roman" w:cs="Times New Roman"/>
            <w:b/>
            <w:bCs/>
            <w:sz w:val="28"/>
            <w:szCs w:val="28"/>
          </w:rPr>
          <w:t>не применяются</w:t>
        </w:r>
      </w:hyperlink>
      <w:r w:rsidRPr="00D65AF5">
        <w:rPr>
          <w:rFonts w:ascii="Times New Roman" w:hAnsi="Times New Roman" w:cs="Times New Roman"/>
          <w:bCs/>
          <w:sz w:val="28"/>
          <w:szCs w:val="28"/>
        </w:rPr>
        <w:t>:</w:t>
      </w:r>
    </w:p>
    <w:p w:rsidR="00D65AF5" w:rsidRPr="00D65AF5" w:rsidRDefault="00262B7F" w:rsidP="00D65AF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AF5">
        <w:rPr>
          <w:rFonts w:ascii="Times New Roman" w:hAnsi="Times New Roman" w:cs="Times New Roman"/>
          <w:bCs/>
          <w:sz w:val="28"/>
          <w:szCs w:val="28"/>
        </w:rPr>
        <w:t>- к препаратам для клинических исследований других препаратов;</w:t>
      </w:r>
    </w:p>
    <w:p w:rsidR="00D65AF5" w:rsidRPr="00D65AF5" w:rsidRDefault="00262B7F" w:rsidP="00D65AF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AF5">
        <w:rPr>
          <w:rFonts w:ascii="Times New Roman" w:hAnsi="Times New Roman" w:cs="Times New Roman"/>
          <w:bCs/>
          <w:sz w:val="28"/>
          <w:szCs w:val="28"/>
        </w:rPr>
        <w:t>- препаратам для экспертизы лекарственных сре</w:t>
      </w:r>
      <w:proofErr w:type="gramStart"/>
      <w:r w:rsidRPr="00D65AF5">
        <w:rPr>
          <w:rFonts w:ascii="Times New Roman" w:hAnsi="Times New Roman" w:cs="Times New Roman"/>
          <w:bCs/>
          <w:sz w:val="28"/>
          <w:szCs w:val="28"/>
        </w:rPr>
        <w:t>дств в ц</w:t>
      </w:r>
      <w:proofErr w:type="gramEnd"/>
      <w:r w:rsidRPr="00D65AF5">
        <w:rPr>
          <w:rFonts w:ascii="Times New Roman" w:hAnsi="Times New Roman" w:cs="Times New Roman"/>
          <w:bCs/>
          <w:sz w:val="28"/>
          <w:szCs w:val="28"/>
        </w:rPr>
        <w:t xml:space="preserve">елях </w:t>
      </w:r>
      <w:proofErr w:type="spellStart"/>
      <w:r w:rsidRPr="00D65AF5">
        <w:rPr>
          <w:rFonts w:ascii="Times New Roman" w:hAnsi="Times New Roman" w:cs="Times New Roman"/>
          <w:bCs/>
          <w:sz w:val="28"/>
          <w:szCs w:val="28"/>
        </w:rPr>
        <w:t>госрегистрации</w:t>
      </w:r>
      <w:proofErr w:type="spellEnd"/>
      <w:r w:rsidRPr="00D65AF5">
        <w:rPr>
          <w:rFonts w:ascii="Times New Roman" w:hAnsi="Times New Roman" w:cs="Times New Roman"/>
          <w:bCs/>
          <w:sz w:val="28"/>
          <w:szCs w:val="28"/>
        </w:rPr>
        <w:t xml:space="preserve"> препаратов;</w:t>
      </w:r>
    </w:p>
    <w:p w:rsidR="00262B7F" w:rsidRPr="00D65AF5" w:rsidRDefault="00262B7F" w:rsidP="00D65AF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AF5">
        <w:rPr>
          <w:rFonts w:ascii="Times New Roman" w:hAnsi="Times New Roman" w:cs="Times New Roman"/>
          <w:bCs/>
          <w:sz w:val="28"/>
          <w:szCs w:val="28"/>
        </w:rPr>
        <w:t>- незарегистрированным препаратам для оказания медпомощи по жизненным показаниям конкретного пациента.</w:t>
      </w:r>
    </w:p>
    <w:p w:rsidR="00262B7F" w:rsidRDefault="00262B7F" w:rsidP="00D65AF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AF5" w:rsidRDefault="00D65AF5" w:rsidP="00D65AF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AF5" w:rsidRDefault="00D65AF5" w:rsidP="00D65AF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AF5" w:rsidRPr="00D65AF5" w:rsidRDefault="00D65AF5" w:rsidP="00D65AF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2B7F" w:rsidRPr="00D65AF5" w:rsidRDefault="00262B7F" w:rsidP="00D65AF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2B7F" w:rsidRPr="00D65AF5" w:rsidRDefault="00262B7F" w:rsidP="00D65AF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2B7F" w:rsidRPr="00D65AF5" w:rsidRDefault="00262B7F" w:rsidP="00D65AF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47AA" w:rsidRDefault="00A647AA" w:rsidP="00D6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AF5" w:rsidRDefault="00D65AF5" w:rsidP="00D6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AF5" w:rsidRDefault="00D65AF5" w:rsidP="00D6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AF5" w:rsidRPr="00D65AF5" w:rsidRDefault="00D65AF5" w:rsidP="00D6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Зубкова Е.Ю. (4012)465355</w:t>
      </w:r>
      <w:bookmarkStart w:id="0" w:name="_GoBack"/>
      <w:bookmarkEnd w:id="0"/>
    </w:p>
    <w:sectPr w:rsidR="00D65AF5" w:rsidRPr="00D65AF5" w:rsidSect="00D65AF5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7pt;height:11.7pt" o:bullet="t">
        <v:imagedata r:id="rId1" o:title="mso77B7"/>
      </v:shape>
    </w:pict>
  </w:numPicBullet>
  <w:abstractNum w:abstractNumId="0">
    <w:nsid w:val="28DA77AE"/>
    <w:multiLevelType w:val="hybridMultilevel"/>
    <w:tmpl w:val="7AFEE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5423B"/>
    <w:multiLevelType w:val="hybridMultilevel"/>
    <w:tmpl w:val="1A8E37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1141F"/>
    <w:multiLevelType w:val="hybridMultilevel"/>
    <w:tmpl w:val="56D00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277C4"/>
    <w:multiLevelType w:val="hybridMultilevel"/>
    <w:tmpl w:val="EBB2A9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01CE5"/>
    <w:multiLevelType w:val="hybridMultilevel"/>
    <w:tmpl w:val="A7F2A0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D2"/>
    <w:rsid w:val="00070FB6"/>
    <w:rsid w:val="00217EF1"/>
    <w:rsid w:val="00262B7F"/>
    <w:rsid w:val="00440238"/>
    <w:rsid w:val="004B1F03"/>
    <w:rsid w:val="004D682D"/>
    <w:rsid w:val="004E71D9"/>
    <w:rsid w:val="00562468"/>
    <w:rsid w:val="00564D3B"/>
    <w:rsid w:val="005D7AE9"/>
    <w:rsid w:val="00624C99"/>
    <w:rsid w:val="006F0DDE"/>
    <w:rsid w:val="007B0BFE"/>
    <w:rsid w:val="00806441"/>
    <w:rsid w:val="008178F2"/>
    <w:rsid w:val="00851CD2"/>
    <w:rsid w:val="00A55A45"/>
    <w:rsid w:val="00A647AA"/>
    <w:rsid w:val="00B12827"/>
    <w:rsid w:val="00B16754"/>
    <w:rsid w:val="00B6153C"/>
    <w:rsid w:val="00B935D0"/>
    <w:rsid w:val="00BB4A29"/>
    <w:rsid w:val="00D65AF5"/>
    <w:rsid w:val="00E870FB"/>
    <w:rsid w:val="00F13262"/>
    <w:rsid w:val="00F1544C"/>
    <w:rsid w:val="00F725AA"/>
    <w:rsid w:val="00F8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FB"/>
  </w:style>
  <w:style w:type="paragraph" w:styleId="1">
    <w:name w:val="heading 1"/>
    <w:basedOn w:val="a"/>
    <w:next w:val="a"/>
    <w:link w:val="10"/>
    <w:uiPriority w:val="9"/>
    <w:qFormat/>
    <w:rsid w:val="00F13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F03"/>
    <w:rPr>
      <w:b/>
      <w:bCs/>
    </w:rPr>
  </w:style>
  <w:style w:type="paragraph" w:styleId="a4">
    <w:name w:val="Normal (Web)"/>
    <w:basedOn w:val="a"/>
    <w:uiPriority w:val="99"/>
    <w:semiHidden/>
    <w:unhideWhenUsed/>
    <w:rsid w:val="007B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0B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Book Title"/>
    <w:basedOn w:val="a0"/>
    <w:uiPriority w:val="33"/>
    <w:qFormat/>
    <w:rsid w:val="00F1544C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F1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4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24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FB"/>
  </w:style>
  <w:style w:type="paragraph" w:styleId="1">
    <w:name w:val="heading 1"/>
    <w:basedOn w:val="a"/>
    <w:next w:val="a"/>
    <w:link w:val="10"/>
    <w:uiPriority w:val="9"/>
    <w:qFormat/>
    <w:rsid w:val="00F13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F03"/>
    <w:rPr>
      <w:b/>
      <w:bCs/>
    </w:rPr>
  </w:style>
  <w:style w:type="paragraph" w:styleId="a4">
    <w:name w:val="Normal (Web)"/>
    <w:basedOn w:val="a"/>
    <w:uiPriority w:val="99"/>
    <w:semiHidden/>
    <w:unhideWhenUsed/>
    <w:rsid w:val="007B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0B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Book Title"/>
    <w:basedOn w:val="a0"/>
    <w:uiPriority w:val="33"/>
    <w:qFormat/>
    <w:rsid w:val="00F1544C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F1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4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24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DAEA0E322330BA8B9779DD04DD8E667C4199273CE6C3F6C103FA2AC749B536649C248434F2CD5C14AB880ACAFD7A1D89B8544282F04EBFLBZ5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2DAEA0E322330BA8B9779DD04DD8E667C4199273CE6C3F6C103FA2AC749B536649C248434F2CD5F10AB880ACAFD7A1D89B8544282F04EBFLBZ5I" TargetMode="External"/><Relationship Id="rId12" Type="http://schemas.openxmlformats.org/officeDocument/2006/relationships/hyperlink" Target="consultantplus://offline/ref=D2DAEA0E322330BA8B9779DD04DD8E667C4199273CE6C3F6C103FA2AC749B536649C248434F2CD5F19AB880ACAFD7A1D89B8544282F04EBFLBZ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D2DAEA0E322330BA8B9779DD04DD8E667C4199273CE6C3F6C103FA2AC749B536649C248434F2CD5F17AB880ACAFD7A1D89B8544282F04EBFLBZ5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2DAEA0E322330BA8B9779DD04DD8E667C4199273CE6C3F6C103FA2AC749B536649C248434F2CD5F12AB880ACAFD7A1D89B8544282F04EBFLBZ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DAEA0E322330BA8B9779DD04DD8E667C4199273CE6C3F6C103FA2AC749B536649C248434F2CD5F11AB880ACAFD7A1D89B8544282F04EBFLBZ5I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2019-02-13T09:03:00Z</dcterms:created>
  <dcterms:modified xsi:type="dcterms:W3CDTF">2019-02-13T09:03:00Z</dcterms:modified>
</cp:coreProperties>
</file>